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60" w:lineRule="exact"/>
        <w:jc w:val="both"/>
        <w:textAlignment w:val="auto"/>
        <w:rPr>
          <w:rFonts w:hint="default"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东阳市人民政府</w:t>
      </w: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将部分</w:t>
      </w:r>
      <w:r>
        <w:rPr>
          <w:rFonts w:hint="eastAsia" w:ascii="方正小标宋简体" w:hAnsi="方正小标宋简体" w:eastAsia="方正小标宋简体" w:cs="方正小标宋简体"/>
          <w:sz w:val="44"/>
          <w:szCs w:val="44"/>
          <w:lang w:val="en-US" w:eastAsia="zh-CN"/>
        </w:rPr>
        <w:t>县</w:t>
      </w:r>
      <w:r>
        <w:rPr>
          <w:rFonts w:hint="eastAsia" w:ascii="方正小标宋简体" w:hAnsi="方正小标宋简体" w:eastAsia="方正小标宋简体" w:cs="方正小标宋简体"/>
          <w:sz w:val="44"/>
          <w:szCs w:val="44"/>
          <w:lang w:eastAsia="zh-CN"/>
        </w:rPr>
        <w:t>级部门</w:t>
      </w:r>
      <w:r>
        <w:rPr>
          <w:rFonts w:hint="eastAsia" w:ascii="方正小标宋简体" w:hAnsi="方正小标宋简体" w:eastAsia="方正小标宋简体" w:cs="方正小标宋简体"/>
          <w:sz w:val="44"/>
          <w:szCs w:val="44"/>
        </w:rPr>
        <w:t>行政处罚</w:t>
      </w:r>
      <w:r>
        <w:rPr>
          <w:rFonts w:hint="eastAsia" w:ascii="方正小标宋简体" w:hAnsi="方正小标宋简体" w:eastAsia="方正小标宋简体" w:cs="方正小标宋简体"/>
          <w:sz w:val="44"/>
          <w:szCs w:val="44"/>
          <w:lang w:eastAsia="zh-CN"/>
        </w:rPr>
        <w:t>权交由乡</w:t>
      </w:r>
      <w:r>
        <w:rPr>
          <w:rFonts w:hint="eastAsia" w:ascii="方正小标宋简体" w:hAnsi="方正小标宋简体" w:eastAsia="方正小标宋简体" w:cs="方正小标宋简体"/>
          <w:sz w:val="44"/>
          <w:szCs w:val="44"/>
        </w:rPr>
        <w:t>镇（</w:t>
      </w:r>
      <w:r>
        <w:rPr>
          <w:rFonts w:hint="eastAsia" w:ascii="方正小标宋简体" w:hAnsi="方正小标宋简体" w:eastAsia="方正小标宋简体" w:cs="方正小标宋简体"/>
          <w:sz w:val="44"/>
          <w:szCs w:val="44"/>
          <w:lang w:eastAsia="zh-CN"/>
        </w:rPr>
        <w:t>街道</w:t>
      </w:r>
      <w:r>
        <w:rPr>
          <w:rFonts w:hint="eastAsia" w:ascii="方正小标宋简体" w:hAnsi="方正小标宋简体" w:eastAsia="方正小标宋简体" w:cs="方正小标宋简体"/>
          <w:sz w:val="44"/>
          <w:szCs w:val="44"/>
        </w:rPr>
        <w:t>）的</w:t>
      </w:r>
      <w:r>
        <w:rPr>
          <w:rFonts w:hint="eastAsia" w:ascii="方正小标宋简体" w:hAnsi="方正小标宋简体" w:eastAsia="方正小标宋简体" w:cs="方正小标宋简体"/>
          <w:sz w:val="44"/>
          <w:szCs w:val="44"/>
          <w:lang w:eastAsia="zh-CN"/>
        </w:rPr>
        <w:t>通</w:t>
      </w:r>
      <w:r>
        <w:rPr>
          <w:rFonts w:hint="eastAsia" w:ascii="方正小标宋简体" w:hAnsi="方正小标宋简体" w:eastAsia="方正小标宋简体" w:cs="方正小标宋简体"/>
          <w:sz w:val="44"/>
          <w:szCs w:val="44"/>
        </w:rPr>
        <w:t>告</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仿宋_GB2312" w:hAnsi="仿宋_GB2312" w:eastAsia="仿宋_GB2312" w:cs="仿宋_GB2312"/>
          <w:b/>
          <w:bCs/>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为</w:t>
      </w:r>
      <w:r>
        <w:rPr>
          <w:rFonts w:hint="eastAsia" w:ascii="仿宋_GB2312" w:hAnsi="仿宋_GB2312" w:eastAsia="仿宋_GB2312" w:cs="仿宋_GB2312"/>
          <w:sz w:val="32"/>
          <w:szCs w:val="32"/>
          <w:highlight w:val="none"/>
          <w:lang w:val="en-US" w:eastAsia="zh-CN"/>
        </w:rPr>
        <w:t>推进我市“大综合一体化”行政执法改革，全面落实“县乡一体、条抓块统”县域整体智治改革相关任务，</w:t>
      </w:r>
      <w:r>
        <w:rPr>
          <w:rFonts w:hint="eastAsia" w:ascii="仿宋_GB2312" w:hAnsi="仿宋_GB2312" w:eastAsia="仿宋_GB2312" w:cs="仿宋_GB2312"/>
          <w:kern w:val="2"/>
          <w:sz w:val="32"/>
          <w:szCs w:val="32"/>
          <w:highlight w:val="none"/>
          <w:lang w:val="en-US" w:eastAsia="zh-CN" w:bidi="ar-SA"/>
        </w:rPr>
        <w:t>推进基层治理体系和治理能力现代化，</w:t>
      </w:r>
      <w:r>
        <w:rPr>
          <w:rFonts w:hint="default" w:ascii="仿宋_GB2312" w:hAnsi="仿宋_GB2312" w:eastAsia="仿宋_GB2312" w:cs="仿宋_GB2312"/>
          <w:kern w:val="2"/>
          <w:sz w:val="32"/>
          <w:szCs w:val="32"/>
          <w:highlight w:val="none"/>
          <w:lang w:val="en-US" w:eastAsia="zh-CN" w:bidi="ar-SA"/>
        </w:rPr>
        <w:t>根据</w:t>
      </w:r>
      <w:r>
        <w:rPr>
          <w:rFonts w:hint="eastAsia" w:ascii="仿宋_GB2312" w:hAnsi="仿宋_GB2312" w:eastAsia="仿宋_GB2312" w:cs="仿宋_GB2312"/>
          <w:kern w:val="2"/>
          <w:sz w:val="32"/>
          <w:szCs w:val="32"/>
          <w:highlight w:val="none"/>
          <w:lang w:val="en-US" w:eastAsia="zh-CN" w:bidi="ar-SA"/>
        </w:rPr>
        <w:t>《中华人民共和国行政处罚法》《浙江省综合行政执法条例》</w:t>
      </w:r>
      <w:r>
        <w:rPr>
          <w:rFonts w:hint="default" w:ascii="仿宋_GB2312" w:hAnsi="仿宋_GB2312" w:eastAsia="仿宋_GB2312" w:cs="仿宋_GB2312"/>
          <w:kern w:val="2"/>
          <w:sz w:val="32"/>
          <w:szCs w:val="32"/>
          <w:highlight w:val="none"/>
          <w:lang w:val="en-US" w:eastAsia="zh-CN" w:bidi="ar-SA"/>
        </w:rPr>
        <w:t>《浙江省人民政府办公厅关于推进乡镇（街道）综合行政执法工作的通知》（浙政办发〔2021〕51号）</w:t>
      </w:r>
      <w:r>
        <w:rPr>
          <w:rFonts w:hint="eastAsia" w:ascii="仿宋_GB2312" w:hAnsi="仿宋_GB2312" w:eastAsia="仿宋_GB2312" w:cs="仿宋_GB2312"/>
          <w:kern w:val="2"/>
          <w:sz w:val="32"/>
          <w:szCs w:val="32"/>
          <w:highlight w:val="none"/>
          <w:lang w:val="en-US" w:eastAsia="zh-CN" w:bidi="ar-SA"/>
        </w:rPr>
        <w:t>法律法规和文件</w:t>
      </w:r>
      <w:r>
        <w:rPr>
          <w:rFonts w:hint="default" w:ascii="仿宋_GB2312" w:hAnsi="仿宋_GB2312" w:eastAsia="仿宋_GB2312" w:cs="仿宋_GB2312"/>
          <w:kern w:val="2"/>
          <w:sz w:val="32"/>
          <w:szCs w:val="32"/>
          <w:highlight w:val="none"/>
          <w:lang w:val="en-US" w:eastAsia="zh-CN" w:bidi="ar-SA"/>
        </w:rPr>
        <w:t>要求，现将我市</w:t>
      </w:r>
      <w:r>
        <w:rPr>
          <w:rFonts w:hint="eastAsia" w:ascii="仿宋_GB2312" w:hAnsi="仿宋_GB2312" w:eastAsia="仿宋_GB2312" w:cs="仿宋_GB2312"/>
          <w:kern w:val="2"/>
          <w:sz w:val="32"/>
          <w:szCs w:val="32"/>
          <w:highlight w:val="none"/>
          <w:lang w:val="en-US" w:eastAsia="zh-CN" w:bidi="ar-SA"/>
        </w:rPr>
        <w:t>部分县级部门行政处罚权交由乡镇（街道）</w:t>
      </w:r>
      <w:r>
        <w:rPr>
          <w:rFonts w:hint="default" w:ascii="仿宋_GB2312" w:hAnsi="仿宋_GB2312" w:eastAsia="仿宋_GB2312" w:cs="仿宋_GB2312"/>
          <w:kern w:val="2"/>
          <w:sz w:val="32"/>
          <w:szCs w:val="32"/>
          <w:highlight w:val="none"/>
          <w:lang w:val="en-US" w:eastAsia="zh-CN" w:bidi="ar-SA"/>
        </w:rPr>
        <w:t>有关情况通告如下：</w:t>
      </w:r>
    </w:p>
    <w:p>
      <w:pPr>
        <w:pStyle w:val="2"/>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一、</w:t>
      </w:r>
      <w:r>
        <w:rPr>
          <w:rFonts w:hint="eastAsia" w:ascii="仿宋_GB2312" w:hAnsi="仿宋_GB2312" w:eastAsia="仿宋_GB2312" w:cs="仿宋_GB2312"/>
          <w:sz w:val="32"/>
          <w:szCs w:val="32"/>
          <w:highlight w:val="none"/>
          <w:lang w:val="en-US" w:eastAsia="zh-CN"/>
        </w:rPr>
        <w:t>横店镇人民政府在本行政区域内以自身名义行使电影、发改、公安、广电、建设、交通运输、教育、林业、民政、民宗、农业农村、气象、人防、人力社保、生态环境、市场监管、水行政、文化旅游、消防救援、应急管理、自然资源等21个领域675项法律、法规、规章规定的全部或部分行政处罚权以及与行政处罚相关的行政检查、行政强制措施等职权（附件1）。</w:t>
      </w:r>
    </w:p>
    <w:p>
      <w:pPr>
        <w:pStyle w:val="2"/>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南马镇人民政府和巍山镇人民政府在各自行政区域内以自身名义行使发改、公安、广电、建设、交通运输、教育、林业、民政、民宗、农业农村、气象、人力社保、生态环境、市场监管、水行政、消防救援、应急管理、自然资源等18个领域564项法律、法规、规章规定的全部或部分行政处罚权以及与行政处罚相关的行政检查、行政强制措施等职权（附件2、3）。</w:t>
      </w:r>
    </w:p>
    <w:p>
      <w:pPr>
        <w:pStyle w:val="2"/>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b w:val="0"/>
          <w:bCs w:val="0"/>
          <w:snapToGrid w:val="0"/>
          <w:color w:val="000000"/>
          <w:kern w:val="0"/>
          <w:sz w:val="32"/>
          <w:szCs w:val="32"/>
          <w:lang w:val="en-US" w:eastAsia="zh-CN"/>
        </w:rPr>
      </w:pPr>
      <w:r>
        <w:rPr>
          <w:rFonts w:hint="eastAsia" w:ascii="仿宋_GB2312" w:hAnsi="仿宋_GB2312" w:eastAsia="仿宋_GB2312" w:cs="仿宋_GB2312"/>
          <w:b w:val="0"/>
          <w:bCs w:val="0"/>
          <w:snapToGrid w:val="0"/>
          <w:color w:val="000000"/>
          <w:kern w:val="0"/>
          <w:sz w:val="32"/>
          <w:szCs w:val="32"/>
          <w:lang w:val="en-US" w:eastAsia="zh-CN"/>
        </w:rPr>
        <w:t>湖溪镇人民政府、虎鹿镇人民政府、东阳江镇人民政府</w:t>
      </w:r>
      <w:r>
        <w:rPr>
          <w:rFonts w:hint="default" w:ascii="仿宋_GB2312" w:hAnsi="仿宋_GB2312" w:eastAsia="仿宋_GB2312" w:cs="仿宋_GB2312"/>
          <w:b w:val="0"/>
          <w:bCs w:val="0"/>
          <w:snapToGrid w:val="0"/>
          <w:color w:val="000000"/>
          <w:kern w:val="0"/>
          <w:sz w:val="32"/>
          <w:szCs w:val="32"/>
          <w:lang w:eastAsia="zh-CN"/>
        </w:rPr>
        <w:t>、</w:t>
      </w:r>
      <w:r>
        <w:rPr>
          <w:rFonts w:hint="eastAsia" w:ascii="仿宋_GB2312" w:hAnsi="仿宋_GB2312" w:eastAsia="仿宋_GB2312" w:cs="仿宋_GB2312"/>
          <w:b w:val="0"/>
          <w:bCs w:val="0"/>
          <w:snapToGrid w:val="0"/>
          <w:color w:val="000000"/>
          <w:kern w:val="0"/>
          <w:sz w:val="32"/>
          <w:szCs w:val="32"/>
          <w:lang w:val="en-US" w:eastAsia="zh-CN"/>
        </w:rPr>
        <w:t>马宅镇人民政府</w:t>
      </w:r>
      <w:r>
        <w:rPr>
          <w:rFonts w:hint="eastAsia" w:ascii="仿宋_GB2312" w:hAnsi="仿宋_GB2312" w:eastAsia="仿宋_GB2312" w:cs="仿宋_GB2312"/>
          <w:sz w:val="32"/>
          <w:szCs w:val="32"/>
          <w:highlight w:val="none"/>
          <w:lang w:val="en-US" w:eastAsia="zh-CN"/>
        </w:rPr>
        <w:t>在各自行政区域内以自身名义行使</w:t>
      </w:r>
      <w:r>
        <w:rPr>
          <w:rFonts w:hint="eastAsia" w:ascii="仿宋_GB2312" w:hAnsi="仿宋_GB2312" w:eastAsia="仿宋_GB2312" w:cs="仿宋_GB2312"/>
          <w:b w:val="0"/>
          <w:bCs w:val="0"/>
          <w:snapToGrid w:val="0"/>
          <w:color w:val="000000"/>
          <w:kern w:val="0"/>
          <w:sz w:val="32"/>
          <w:szCs w:val="32"/>
          <w:lang w:val="en-US" w:eastAsia="zh-CN"/>
        </w:rPr>
        <w:t>建设、林业、民宗、农业农村、生态环境、水行政、消防救援、自然资源等8个领域80项</w:t>
      </w:r>
      <w:r>
        <w:rPr>
          <w:rFonts w:hint="eastAsia" w:ascii="仿宋_GB2312" w:hAnsi="仿宋_GB2312" w:eastAsia="仿宋_GB2312" w:cs="仿宋_GB2312"/>
          <w:sz w:val="32"/>
          <w:szCs w:val="32"/>
          <w:highlight w:val="none"/>
          <w:lang w:val="en-US" w:eastAsia="zh-CN"/>
        </w:rPr>
        <w:t>法律、法规、规章规定的全部或部分行政处罚权以及与行政处罚相关的行政检查、行政强制措施等职权</w:t>
      </w:r>
      <w:r>
        <w:rPr>
          <w:rFonts w:hint="eastAsia" w:ascii="仿宋_GB2312" w:hAnsi="仿宋_GB2312" w:eastAsia="仿宋_GB2312" w:cs="仿宋_GB2312"/>
          <w:b w:val="0"/>
          <w:bCs w:val="0"/>
          <w:snapToGrid w:val="0"/>
          <w:color w:val="000000"/>
          <w:kern w:val="0"/>
          <w:sz w:val="32"/>
          <w:szCs w:val="32"/>
          <w:lang w:val="en-US" w:eastAsia="zh-CN"/>
        </w:rPr>
        <w:t>（附件4）。</w:t>
      </w:r>
    </w:p>
    <w:p>
      <w:pPr>
        <w:pStyle w:val="2"/>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b w:val="0"/>
          <w:bCs w:val="0"/>
          <w:snapToGrid w:val="0"/>
          <w:color w:val="000000"/>
          <w:kern w:val="0"/>
          <w:sz w:val="32"/>
          <w:szCs w:val="32"/>
          <w:lang w:val="en-US" w:eastAsia="zh-CN"/>
        </w:rPr>
      </w:pPr>
      <w:r>
        <w:rPr>
          <w:rFonts w:hint="eastAsia" w:ascii="仿宋_GB2312" w:hAnsi="仿宋_GB2312" w:eastAsia="仿宋_GB2312" w:cs="仿宋_GB2312"/>
          <w:b w:val="0"/>
          <w:bCs w:val="0"/>
          <w:snapToGrid w:val="0"/>
          <w:color w:val="000000"/>
          <w:kern w:val="0"/>
          <w:sz w:val="32"/>
          <w:szCs w:val="32"/>
          <w:lang w:val="en-US" w:eastAsia="zh-CN" w:bidi="ar-SA"/>
        </w:rPr>
        <w:t>吴宁街道办事处、白云街道办事处、江北街道办事处、六石街道办事处、城东街道办事处、南市街道办事处、歌山镇</w:t>
      </w:r>
      <w:r>
        <w:rPr>
          <w:rFonts w:hint="eastAsia" w:ascii="仿宋_GB2312" w:hAnsi="仿宋_GB2312" w:eastAsia="仿宋_GB2312" w:cs="仿宋_GB2312"/>
          <w:b w:val="0"/>
          <w:bCs w:val="0"/>
          <w:snapToGrid w:val="0"/>
          <w:color w:val="000000"/>
          <w:kern w:val="0"/>
          <w:sz w:val="32"/>
          <w:szCs w:val="32"/>
          <w:lang w:val="en-US" w:eastAsia="zh-CN"/>
        </w:rPr>
        <w:t>人民政府</w:t>
      </w:r>
      <w:r>
        <w:rPr>
          <w:rFonts w:hint="eastAsia" w:ascii="仿宋_GB2312" w:hAnsi="仿宋_GB2312" w:eastAsia="仿宋_GB2312" w:cs="仿宋_GB2312"/>
          <w:b w:val="0"/>
          <w:bCs w:val="0"/>
          <w:snapToGrid w:val="0"/>
          <w:color w:val="000000"/>
          <w:kern w:val="0"/>
          <w:sz w:val="32"/>
          <w:szCs w:val="32"/>
          <w:lang w:val="en-US" w:eastAsia="zh-CN" w:bidi="ar-SA"/>
        </w:rPr>
        <w:t>、千祥镇</w:t>
      </w:r>
      <w:r>
        <w:rPr>
          <w:rFonts w:hint="eastAsia" w:ascii="仿宋_GB2312" w:hAnsi="仿宋_GB2312" w:eastAsia="仿宋_GB2312" w:cs="仿宋_GB2312"/>
          <w:b w:val="0"/>
          <w:bCs w:val="0"/>
          <w:snapToGrid w:val="0"/>
          <w:color w:val="000000"/>
          <w:kern w:val="0"/>
          <w:sz w:val="32"/>
          <w:szCs w:val="32"/>
          <w:lang w:val="en-US" w:eastAsia="zh-CN"/>
        </w:rPr>
        <w:t>人民政府</w:t>
      </w:r>
      <w:r>
        <w:rPr>
          <w:rFonts w:hint="eastAsia" w:ascii="仿宋_GB2312" w:hAnsi="仿宋_GB2312" w:eastAsia="仿宋_GB2312" w:cs="仿宋_GB2312"/>
          <w:b w:val="0"/>
          <w:bCs w:val="0"/>
          <w:snapToGrid w:val="0"/>
          <w:color w:val="000000"/>
          <w:kern w:val="0"/>
          <w:sz w:val="32"/>
          <w:szCs w:val="32"/>
          <w:lang w:val="en-US" w:eastAsia="zh-CN" w:bidi="ar-SA"/>
        </w:rPr>
        <w:t>、画水镇</w:t>
      </w:r>
      <w:r>
        <w:rPr>
          <w:rFonts w:hint="eastAsia" w:ascii="仿宋_GB2312" w:hAnsi="仿宋_GB2312" w:eastAsia="仿宋_GB2312" w:cs="仿宋_GB2312"/>
          <w:b w:val="0"/>
          <w:bCs w:val="0"/>
          <w:snapToGrid w:val="0"/>
          <w:color w:val="000000"/>
          <w:kern w:val="0"/>
          <w:sz w:val="32"/>
          <w:szCs w:val="32"/>
          <w:lang w:val="en-US" w:eastAsia="zh-CN"/>
        </w:rPr>
        <w:t>人民政府、</w:t>
      </w:r>
      <w:r>
        <w:rPr>
          <w:rFonts w:hint="eastAsia" w:ascii="仿宋_GB2312" w:hAnsi="仿宋_GB2312" w:eastAsia="仿宋_GB2312" w:cs="仿宋_GB2312"/>
          <w:b w:val="0"/>
          <w:bCs w:val="0"/>
          <w:snapToGrid w:val="0"/>
          <w:color w:val="000000"/>
          <w:kern w:val="0"/>
          <w:sz w:val="32"/>
          <w:szCs w:val="32"/>
          <w:lang w:val="en-US" w:eastAsia="zh-CN" w:bidi="ar-SA"/>
        </w:rPr>
        <w:t>佐村镇</w:t>
      </w:r>
      <w:r>
        <w:rPr>
          <w:rFonts w:hint="eastAsia" w:ascii="仿宋_GB2312" w:hAnsi="仿宋_GB2312" w:eastAsia="仿宋_GB2312" w:cs="仿宋_GB2312"/>
          <w:b w:val="0"/>
          <w:bCs w:val="0"/>
          <w:snapToGrid w:val="0"/>
          <w:color w:val="000000"/>
          <w:kern w:val="0"/>
          <w:sz w:val="32"/>
          <w:szCs w:val="32"/>
          <w:lang w:val="en-US" w:eastAsia="zh-CN"/>
        </w:rPr>
        <w:t>人民政府</w:t>
      </w:r>
      <w:r>
        <w:rPr>
          <w:rFonts w:hint="eastAsia" w:ascii="仿宋_GB2312" w:hAnsi="仿宋_GB2312" w:eastAsia="仿宋_GB2312" w:cs="仿宋_GB2312"/>
          <w:b w:val="0"/>
          <w:bCs w:val="0"/>
          <w:snapToGrid w:val="0"/>
          <w:color w:val="000000"/>
          <w:kern w:val="0"/>
          <w:sz w:val="32"/>
          <w:szCs w:val="32"/>
          <w:lang w:val="en-US" w:eastAsia="zh-CN" w:bidi="ar-SA"/>
        </w:rPr>
        <w:t>和三单乡</w:t>
      </w:r>
      <w:r>
        <w:rPr>
          <w:rFonts w:hint="eastAsia" w:ascii="仿宋_GB2312" w:hAnsi="仿宋_GB2312" w:eastAsia="仿宋_GB2312" w:cs="仿宋_GB2312"/>
          <w:b w:val="0"/>
          <w:bCs w:val="0"/>
          <w:snapToGrid w:val="0"/>
          <w:color w:val="000000"/>
          <w:kern w:val="0"/>
          <w:sz w:val="32"/>
          <w:szCs w:val="32"/>
          <w:lang w:val="en-US" w:eastAsia="zh-CN"/>
        </w:rPr>
        <w:t>人民政府</w:t>
      </w:r>
      <w:r>
        <w:rPr>
          <w:rFonts w:hint="eastAsia" w:ascii="仿宋_GB2312" w:hAnsi="仿宋_GB2312" w:eastAsia="仿宋_GB2312" w:cs="仿宋_GB2312"/>
          <w:sz w:val="32"/>
          <w:szCs w:val="32"/>
          <w:highlight w:val="none"/>
          <w:lang w:val="en-US" w:eastAsia="zh-CN"/>
        </w:rPr>
        <w:t>在各自行政区域内以自身名义行使</w:t>
      </w:r>
      <w:r>
        <w:rPr>
          <w:rFonts w:hint="eastAsia" w:ascii="仿宋_GB2312" w:hAnsi="仿宋_GB2312" w:eastAsia="仿宋_GB2312" w:cs="仿宋_GB2312"/>
          <w:b w:val="0"/>
          <w:bCs w:val="0"/>
          <w:snapToGrid w:val="0"/>
          <w:color w:val="000000"/>
          <w:kern w:val="0"/>
          <w:sz w:val="32"/>
          <w:szCs w:val="32"/>
          <w:lang w:val="en-US" w:eastAsia="zh-CN"/>
        </w:rPr>
        <w:t>建设、民宗、农业农村、生态环境、消防救援、自然资源等6个领域37项</w:t>
      </w:r>
      <w:r>
        <w:rPr>
          <w:rFonts w:hint="eastAsia" w:ascii="仿宋_GB2312" w:hAnsi="仿宋_GB2312" w:eastAsia="仿宋_GB2312" w:cs="仿宋_GB2312"/>
          <w:sz w:val="32"/>
          <w:szCs w:val="32"/>
          <w:highlight w:val="none"/>
          <w:lang w:val="en-US" w:eastAsia="zh-CN"/>
        </w:rPr>
        <w:t>法律、法规、规章规定的全部或部分行政处罚权以及与行政处罚相关的行政检查、行政强制措施等职权</w:t>
      </w:r>
      <w:r>
        <w:rPr>
          <w:rFonts w:hint="eastAsia" w:ascii="仿宋_GB2312" w:hAnsi="仿宋_GB2312" w:eastAsia="仿宋_GB2312" w:cs="仿宋_GB2312"/>
          <w:b w:val="0"/>
          <w:bCs w:val="0"/>
          <w:snapToGrid w:val="0"/>
          <w:color w:val="000000"/>
          <w:kern w:val="0"/>
          <w:sz w:val="32"/>
          <w:szCs w:val="32"/>
          <w:lang w:val="en-US" w:eastAsia="zh-CN"/>
        </w:rPr>
        <w:t>（附件5）。</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仿宋_GB2312" w:hAnsi="仿宋_GB2312" w:eastAsia="仿宋_GB2312" w:cs="仿宋_GB2312"/>
          <w:b w:val="0"/>
          <w:bCs w:val="0"/>
          <w:snapToGrid w:val="0"/>
          <w:color w:val="000000"/>
          <w:kern w:val="0"/>
          <w:sz w:val="32"/>
          <w:szCs w:val="32"/>
          <w:lang w:val="en-US" w:eastAsia="zh-CN" w:bidi="ar-SA"/>
        </w:rPr>
      </w:pPr>
      <w:r>
        <w:rPr>
          <w:rFonts w:hint="eastAsia" w:ascii="仿宋_GB2312" w:hAnsi="仿宋_GB2312" w:eastAsia="仿宋_GB2312" w:cs="仿宋_GB2312"/>
          <w:b w:val="0"/>
          <w:bCs w:val="0"/>
          <w:snapToGrid w:val="0"/>
          <w:color w:val="000000"/>
          <w:kern w:val="0"/>
          <w:sz w:val="32"/>
          <w:szCs w:val="32"/>
          <w:lang w:val="en-US" w:eastAsia="zh-CN" w:bidi="ar-SA"/>
        </w:rPr>
        <w:t>二、</w:t>
      </w:r>
      <w:r>
        <w:rPr>
          <w:rFonts w:hint="default" w:ascii="仿宋_GB2312" w:hAnsi="仿宋_GB2312" w:eastAsia="仿宋_GB2312" w:cs="仿宋_GB2312"/>
          <w:b w:val="0"/>
          <w:bCs w:val="0"/>
          <w:snapToGrid w:val="0"/>
          <w:color w:val="000000"/>
          <w:kern w:val="0"/>
          <w:sz w:val="32"/>
          <w:szCs w:val="32"/>
          <w:lang w:val="en-US" w:eastAsia="zh-CN" w:bidi="ar-SA"/>
        </w:rPr>
        <w:t>涉及作出没收较大数额违法所得、没收较大价值非法财物、降低资质等级、吊销许可证件、责令停产停业、责令关闭、限制从业等重大行政处罚决定仍由</w:t>
      </w:r>
      <w:r>
        <w:rPr>
          <w:rFonts w:hint="eastAsia" w:ascii="仿宋_GB2312" w:hAnsi="仿宋_GB2312" w:eastAsia="仿宋_GB2312" w:cs="仿宋_GB2312"/>
          <w:b w:val="0"/>
          <w:bCs w:val="0"/>
          <w:snapToGrid w:val="0"/>
          <w:color w:val="000000"/>
          <w:kern w:val="0"/>
          <w:sz w:val="32"/>
          <w:szCs w:val="32"/>
          <w:lang w:val="en-US" w:eastAsia="zh-CN" w:bidi="ar-SA"/>
        </w:rPr>
        <w:t>县</w:t>
      </w:r>
      <w:bookmarkStart w:id="0" w:name="_GoBack"/>
      <w:bookmarkEnd w:id="0"/>
      <w:r>
        <w:rPr>
          <w:rFonts w:hint="eastAsia" w:ascii="仿宋_GB2312" w:hAnsi="仿宋_GB2312" w:eastAsia="仿宋_GB2312" w:cs="仿宋_GB2312"/>
          <w:b w:val="0"/>
          <w:bCs w:val="0"/>
          <w:snapToGrid w:val="0"/>
          <w:color w:val="000000"/>
          <w:kern w:val="0"/>
          <w:sz w:val="32"/>
          <w:szCs w:val="32"/>
          <w:lang w:val="en-US" w:eastAsia="zh-CN" w:bidi="ar-SA"/>
        </w:rPr>
        <w:t>级行政执法机关依法</w:t>
      </w:r>
      <w:r>
        <w:rPr>
          <w:rFonts w:hint="default" w:ascii="仿宋_GB2312" w:hAnsi="仿宋_GB2312" w:eastAsia="仿宋_GB2312" w:cs="仿宋_GB2312"/>
          <w:b w:val="0"/>
          <w:bCs w:val="0"/>
          <w:snapToGrid w:val="0"/>
          <w:color w:val="000000"/>
          <w:kern w:val="0"/>
          <w:sz w:val="32"/>
          <w:szCs w:val="32"/>
          <w:lang w:val="en-US" w:eastAsia="zh-CN" w:bidi="ar-SA"/>
        </w:rPr>
        <w:t>管辖，</w:t>
      </w:r>
      <w:r>
        <w:rPr>
          <w:rFonts w:hint="eastAsia" w:ascii="仿宋_GB2312" w:hAnsi="仿宋_GB2312" w:eastAsia="仿宋_GB2312" w:cs="仿宋_GB2312"/>
          <w:b w:val="0"/>
          <w:bCs w:val="0"/>
          <w:snapToGrid w:val="0"/>
          <w:color w:val="000000"/>
          <w:kern w:val="0"/>
          <w:sz w:val="32"/>
          <w:szCs w:val="32"/>
          <w:lang w:val="en-US" w:eastAsia="zh-CN" w:bidi="ar-SA"/>
        </w:rPr>
        <w:t>乡镇（街道）</w:t>
      </w:r>
      <w:r>
        <w:rPr>
          <w:rFonts w:hint="default" w:ascii="仿宋_GB2312" w:hAnsi="仿宋_GB2312" w:eastAsia="仿宋_GB2312" w:cs="仿宋_GB2312"/>
          <w:b w:val="0"/>
          <w:bCs w:val="0"/>
          <w:snapToGrid w:val="0"/>
          <w:color w:val="000000"/>
          <w:kern w:val="0"/>
          <w:sz w:val="32"/>
          <w:szCs w:val="32"/>
          <w:lang w:val="en-US" w:eastAsia="zh-CN" w:bidi="ar-SA"/>
        </w:rPr>
        <w:t>应及时移送。行政执法单位与</w:t>
      </w:r>
      <w:r>
        <w:rPr>
          <w:rFonts w:hint="eastAsia" w:ascii="仿宋_GB2312" w:hAnsi="仿宋_GB2312" w:eastAsia="仿宋_GB2312" w:cs="仿宋_GB2312"/>
          <w:b w:val="0"/>
          <w:bCs w:val="0"/>
          <w:snapToGrid w:val="0"/>
          <w:color w:val="000000"/>
          <w:kern w:val="0"/>
          <w:sz w:val="32"/>
          <w:szCs w:val="32"/>
          <w:lang w:val="en-US" w:eastAsia="zh-CN" w:bidi="ar-SA"/>
        </w:rPr>
        <w:t>乡镇（街道）</w:t>
      </w:r>
      <w:r>
        <w:rPr>
          <w:rFonts w:hint="default" w:ascii="仿宋_GB2312" w:hAnsi="仿宋_GB2312" w:eastAsia="仿宋_GB2312" w:cs="仿宋_GB2312"/>
          <w:b w:val="0"/>
          <w:bCs w:val="0"/>
          <w:snapToGrid w:val="0"/>
          <w:color w:val="000000"/>
          <w:kern w:val="0"/>
          <w:sz w:val="32"/>
          <w:szCs w:val="32"/>
          <w:lang w:val="en-US" w:eastAsia="zh-CN" w:bidi="ar-SA"/>
        </w:rPr>
        <w:t>对行政处罚案件管辖权有争议的，由综合执法指导办公室提出协调解决意见后报市政府决定。</w:t>
      </w:r>
    </w:p>
    <w:p>
      <w:pPr>
        <w:pStyle w:val="2"/>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textAlignment w:val="auto"/>
        <w:rPr>
          <w:rFonts w:hint="default" w:ascii="仿宋_GB2312" w:hAnsi="仿宋_GB2312" w:eastAsia="仿宋_GB2312" w:cs="仿宋_GB2312"/>
          <w:b w:val="0"/>
          <w:bCs w:val="0"/>
          <w:snapToGrid w:val="0"/>
          <w:color w:val="000000"/>
          <w:kern w:val="0"/>
          <w:sz w:val="32"/>
          <w:szCs w:val="32"/>
          <w:lang w:val="en-US" w:eastAsia="zh-CN" w:bidi="ar-SA"/>
        </w:rPr>
      </w:pPr>
      <w:r>
        <w:rPr>
          <w:rFonts w:hint="eastAsia" w:ascii="仿宋_GB2312" w:hAnsi="仿宋_GB2312" w:eastAsia="仿宋_GB2312" w:cs="仿宋_GB2312"/>
          <w:b w:val="0"/>
          <w:bCs w:val="0"/>
          <w:snapToGrid w:val="0"/>
          <w:color w:val="000000"/>
          <w:kern w:val="0"/>
          <w:sz w:val="32"/>
          <w:szCs w:val="32"/>
          <w:lang w:val="en-US" w:eastAsia="zh-CN" w:bidi="ar-SA"/>
        </w:rPr>
        <w:t>三</w:t>
      </w:r>
      <w:r>
        <w:rPr>
          <w:rFonts w:hint="default" w:ascii="仿宋_GB2312" w:hAnsi="仿宋_GB2312" w:eastAsia="仿宋_GB2312" w:cs="仿宋_GB2312"/>
          <w:b w:val="0"/>
          <w:bCs w:val="0"/>
          <w:snapToGrid w:val="0"/>
          <w:color w:val="000000"/>
          <w:kern w:val="0"/>
          <w:sz w:val="32"/>
          <w:szCs w:val="32"/>
          <w:lang w:val="en-US" w:eastAsia="zh-CN" w:bidi="ar-SA"/>
        </w:rPr>
        <w:t>、行政执法事项赋权后，</w:t>
      </w:r>
      <w:r>
        <w:rPr>
          <w:rFonts w:hint="eastAsia" w:ascii="仿宋_GB2312" w:hAnsi="仿宋_GB2312" w:eastAsia="仿宋_GB2312" w:cs="仿宋_GB2312"/>
          <w:b w:val="0"/>
          <w:bCs w:val="0"/>
          <w:snapToGrid w:val="0"/>
          <w:color w:val="000000"/>
          <w:kern w:val="0"/>
          <w:sz w:val="32"/>
          <w:szCs w:val="32"/>
          <w:lang w:val="en-US" w:eastAsia="zh-CN" w:bidi="ar-SA"/>
        </w:rPr>
        <w:t>乡镇（街道）</w:t>
      </w:r>
      <w:r>
        <w:rPr>
          <w:rFonts w:hint="default" w:ascii="仿宋_GB2312" w:hAnsi="仿宋_GB2312" w:eastAsia="仿宋_GB2312" w:cs="仿宋_GB2312"/>
          <w:b w:val="0"/>
          <w:bCs w:val="0"/>
          <w:snapToGrid w:val="0"/>
          <w:color w:val="000000"/>
          <w:kern w:val="0"/>
          <w:sz w:val="32"/>
          <w:szCs w:val="32"/>
          <w:lang w:val="en-US" w:eastAsia="zh-CN" w:bidi="ar-SA"/>
        </w:rPr>
        <w:t>与业务主管部门的职责边界参照</w:t>
      </w:r>
      <w:r>
        <w:rPr>
          <w:rFonts w:hint="eastAsia" w:ascii="仿宋_GB2312" w:hAnsi="仿宋_GB2312" w:eastAsia="仿宋_GB2312" w:cs="仿宋_GB2312"/>
          <w:b w:val="0"/>
          <w:bCs w:val="0"/>
          <w:snapToGrid w:val="0"/>
          <w:color w:val="000000"/>
          <w:kern w:val="0"/>
          <w:sz w:val="32"/>
          <w:szCs w:val="32"/>
          <w:lang w:val="en-US" w:eastAsia="zh-CN" w:bidi="ar-SA"/>
        </w:rPr>
        <w:t>本通告执行，</w:t>
      </w:r>
      <w:r>
        <w:rPr>
          <w:rFonts w:hint="default" w:ascii="仿宋_GB2312" w:hAnsi="仿宋_GB2312" w:eastAsia="仿宋_GB2312" w:cs="仿宋_GB2312"/>
          <w:b w:val="0"/>
          <w:bCs w:val="0"/>
          <w:snapToGrid w:val="0"/>
          <w:color w:val="000000"/>
          <w:kern w:val="0"/>
          <w:sz w:val="32"/>
          <w:szCs w:val="32"/>
          <w:lang w:val="en-US" w:eastAsia="zh-CN" w:bidi="ar-SA"/>
        </w:rPr>
        <w:t>各业务主管部门须加强源头监管和协调指导，依法履行政策制定、审查审批、批后监管、业务指导等职责，强化事中事后监管。</w:t>
      </w:r>
    </w:p>
    <w:p>
      <w:pPr>
        <w:pStyle w:val="2"/>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textAlignment w:val="auto"/>
        <w:rPr>
          <w:rFonts w:hint="default" w:ascii="仿宋_GB2312" w:hAnsi="仿宋_GB2312" w:eastAsia="仿宋_GB2312" w:cs="仿宋_GB2312"/>
          <w:b w:val="0"/>
          <w:bCs w:val="0"/>
          <w:snapToGrid w:val="0"/>
          <w:color w:val="000000"/>
          <w:kern w:val="0"/>
          <w:sz w:val="32"/>
          <w:szCs w:val="32"/>
          <w:lang w:val="en-US" w:eastAsia="zh-CN" w:bidi="ar-SA"/>
        </w:rPr>
      </w:pPr>
      <w:r>
        <w:rPr>
          <w:rFonts w:hint="eastAsia" w:ascii="仿宋_GB2312" w:hAnsi="仿宋_GB2312" w:eastAsia="仿宋_GB2312" w:cs="仿宋_GB2312"/>
          <w:b w:val="0"/>
          <w:bCs w:val="0"/>
          <w:snapToGrid w:val="0"/>
          <w:color w:val="000000"/>
          <w:kern w:val="0"/>
          <w:sz w:val="32"/>
          <w:szCs w:val="32"/>
          <w:lang w:val="en-US" w:eastAsia="zh-CN"/>
        </w:rPr>
        <w:t>四、</w:t>
      </w:r>
      <w:r>
        <w:rPr>
          <w:rFonts w:hint="default" w:ascii="仿宋_GB2312" w:hAnsi="仿宋_GB2312" w:eastAsia="仿宋_GB2312" w:cs="仿宋_GB2312"/>
          <w:b w:val="0"/>
          <w:bCs w:val="0"/>
          <w:snapToGrid w:val="0"/>
          <w:color w:val="000000"/>
          <w:kern w:val="0"/>
          <w:sz w:val="32"/>
          <w:szCs w:val="32"/>
          <w:lang w:val="en-US" w:eastAsia="zh-CN" w:bidi="ar-SA"/>
        </w:rPr>
        <w:t>涉及上述行政处罚事项的法律、法规、规章发生立、改、废的，相对应的行政执法事项也同步调整，不再另行公布。</w:t>
      </w:r>
    </w:p>
    <w:p>
      <w:pPr>
        <w:pStyle w:val="2"/>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b w:val="0"/>
          <w:bCs w:val="0"/>
          <w:snapToGrid w:val="0"/>
          <w:color w:val="000000"/>
          <w:kern w:val="0"/>
          <w:sz w:val="32"/>
          <w:szCs w:val="32"/>
          <w:lang w:val="en-US" w:eastAsia="zh-CN" w:bidi="ar-SA"/>
        </w:rPr>
      </w:pPr>
      <w:r>
        <w:rPr>
          <w:rFonts w:hint="eastAsia" w:ascii="仿宋_GB2312" w:hAnsi="仿宋_GB2312" w:eastAsia="仿宋_GB2312" w:cs="仿宋_GB2312"/>
          <w:b w:val="0"/>
          <w:bCs w:val="0"/>
          <w:snapToGrid w:val="0"/>
          <w:color w:val="000000"/>
          <w:kern w:val="0"/>
          <w:sz w:val="32"/>
          <w:szCs w:val="32"/>
          <w:lang w:val="en-US" w:eastAsia="zh-CN" w:bidi="ar-SA"/>
        </w:rPr>
        <w:t>五、</w:t>
      </w:r>
      <w:r>
        <w:rPr>
          <w:rFonts w:hint="default" w:ascii="仿宋_GB2312" w:hAnsi="仿宋_GB2312" w:eastAsia="仿宋_GB2312" w:cs="仿宋_GB2312"/>
          <w:b w:val="0"/>
          <w:bCs w:val="0"/>
          <w:snapToGrid w:val="0"/>
          <w:color w:val="000000"/>
          <w:kern w:val="0"/>
          <w:sz w:val="32"/>
          <w:szCs w:val="32"/>
          <w:lang w:val="en-US" w:eastAsia="zh-CN" w:bidi="ar-SA"/>
        </w:rPr>
        <w:t>各</w:t>
      </w:r>
      <w:r>
        <w:rPr>
          <w:rFonts w:hint="eastAsia" w:ascii="仿宋_GB2312" w:hAnsi="仿宋_GB2312" w:eastAsia="仿宋_GB2312" w:cs="仿宋_GB2312"/>
          <w:b w:val="0"/>
          <w:bCs w:val="0"/>
          <w:snapToGrid w:val="0"/>
          <w:color w:val="000000"/>
          <w:kern w:val="0"/>
          <w:sz w:val="32"/>
          <w:szCs w:val="32"/>
          <w:lang w:val="en-US" w:eastAsia="zh-CN" w:bidi="ar-SA"/>
        </w:rPr>
        <w:t>乡镇（街道）</w:t>
      </w:r>
      <w:r>
        <w:rPr>
          <w:rFonts w:hint="default" w:ascii="仿宋_GB2312" w:hAnsi="仿宋_GB2312" w:eastAsia="仿宋_GB2312" w:cs="仿宋_GB2312"/>
          <w:b w:val="0"/>
          <w:bCs w:val="0"/>
          <w:snapToGrid w:val="0"/>
          <w:color w:val="000000"/>
          <w:kern w:val="0"/>
          <w:sz w:val="32"/>
          <w:szCs w:val="32"/>
          <w:lang w:val="en-US" w:eastAsia="zh-CN" w:bidi="ar-SA"/>
        </w:rPr>
        <w:t>应当向社会公开职责范围、执法依据、处罚标准、执法程序等事项，接受社会监督。</w:t>
      </w:r>
    </w:p>
    <w:p>
      <w:pPr>
        <w:pStyle w:val="2"/>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b w:val="0"/>
          <w:bCs w:val="0"/>
          <w:snapToGrid w:val="0"/>
          <w:color w:val="000000"/>
          <w:kern w:val="0"/>
          <w:sz w:val="32"/>
          <w:szCs w:val="32"/>
          <w:lang w:val="en-US" w:eastAsia="zh-CN"/>
        </w:rPr>
      </w:pPr>
      <w:r>
        <w:rPr>
          <w:rFonts w:hint="eastAsia" w:ascii="仿宋_GB2312" w:hAnsi="仿宋_GB2312" w:eastAsia="仿宋_GB2312" w:cs="仿宋_GB2312"/>
          <w:b w:val="0"/>
          <w:bCs w:val="0"/>
          <w:snapToGrid w:val="0"/>
          <w:color w:val="000000"/>
          <w:kern w:val="0"/>
          <w:sz w:val="32"/>
          <w:szCs w:val="32"/>
          <w:lang w:val="en-US" w:eastAsia="zh-CN" w:bidi="ar-SA"/>
        </w:rPr>
        <w:t>六、本通告自2022年6月30日起施行，《东阳市</w:t>
      </w:r>
      <w:r>
        <w:rPr>
          <w:rFonts w:hint="eastAsia" w:ascii="仿宋_GB2312" w:hAnsi="仿宋_GB2312" w:eastAsia="仿宋_GB2312" w:cs="仿宋_GB2312"/>
          <w:b w:val="0"/>
          <w:bCs w:val="0"/>
          <w:snapToGrid w:val="0"/>
          <w:color w:val="000000"/>
          <w:kern w:val="0"/>
          <w:sz w:val="32"/>
          <w:szCs w:val="32"/>
          <w:lang w:val="en-US" w:eastAsia="zh-CN"/>
        </w:rPr>
        <w:t>人民政府关于南马镇人民政府相对集中行使行政处罚权公告》（东政发</w:t>
      </w:r>
      <w:r>
        <w:rPr>
          <w:rFonts w:hint="default" w:ascii="仿宋_GB2312" w:hAnsi="仿宋_GB2312" w:eastAsia="仿宋_GB2312" w:cs="仿宋_GB2312"/>
          <w:b w:val="0"/>
          <w:bCs w:val="0"/>
          <w:snapToGrid w:val="0"/>
          <w:color w:val="000000"/>
          <w:kern w:val="0"/>
          <w:sz w:val="32"/>
          <w:szCs w:val="32"/>
          <w:lang w:val="en-US" w:eastAsia="zh-CN"/>
        </w:rPr>
        <w:t>〔2021〕</w:t>
      </w:r>
      <w:r>
        <w:rPr>
          <w:rFonts w:hint="eastAsia" w:ascii="仿宋_GB2312" w:hAnsi="仿宋_GB2312" w:eastAsia="仿宋_GB2312" w:cs="仿宋_GB2312"/>
          <w:b w:val="0"/>
          <w:bCs w:val="0"/>
          <w:snapToGrid w:val="0"/>
          <w:color w:val="000000"/>
          <w:kern w:val="0"/>
          <w:sz w:val="32"/>
          <w:szCs w:val="32"/>
          <w:lang w:val="en-US" w:eastAsia="zh-CN"/>
        </w:rPr>
        <w:t>10号）同时废止。</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jc w:val="both"/>
        <w:textAlignment w:val="auto"/>
        <w:rPr>
          <w:rFonts w:hint="eastAsia" w:ascii="仿宋_GB2312" w:hAnsi="仿宋_GB2312" w:eastAsia="仿宋_GB2312" w:cs="仿宋_GB2312"/>
          <w:b w:val="0"/>
          <w:bCs w:val="0"/>
          <w:snapToGrid w:val="0"/>
          <w:color w:val="00000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snapToGrid w:val="0"/>
          <w:color w:val="000000"/>
          <w:kern w:val="0"/>
          <w:sz w:val="32"/>
          <w:szCs w:val="32"/>
          <w:lang w:val="en-US" w:eastAsia="zh-CN" w:bidi="ar-SA"/>
        </w:rPr>
      </w:pPr>
      <w:r>
        <w:rPr>
          <w:rFonts w:hint="eastAsia" w:ascii="仿宋_GB2312" w:hAnsi="仿宋_GB2312" w:eastAsia="仿宋_GB2312" w:cs="仿宋_GB2312"/>
          <w:b w:val="0"/>
          <w:bCs w:val="0"/>
          <w:snapToGrid w:val="0"/>
          <w:color w:val="000000"/>
          <w:kern w:val="0"/>
          <w:sz w:val="32"/>
          <w:szCs w:val="32"/>
          <w:lang w:val="en-US" w:eastAsia="zh-CN"/>
        </w:rPr>
        <w:t>附件</w:t>
      </w:r>
      <w:r>
        <w:rPr>
          <w:rFonts w:hint="eastAsia" w:ascii="仿宋_GB2312" w:hAnsi="仿宋_GB2312" w:eastAsia="仿宋_GB2312" w:cs="仿宋_GB2312"/>
          <w:b w:val="0"/>
          <w:bCs w:val="0"/>
          <w:snapToGrid w:val="0"/>
          <w:color w:val="000000"/>
          <w:kern w:val="0"/>
          <w:sz w:val="32"/>
          <w:szCs w:val="32"/>
          <w:lang w:val="en-US" w:eastAsia="zh-CN" w:bidi="ar-SA"/>
        </w:rPr>
        <w:t>：1.横店镇综合行政执法事项目录</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1600" w:firstLineChars="500"/>
        <w:jc w:val="both"/>
        <w:textAlignment w:val="auto"/>
        <w:rPr>
          <w:rFonts w:hint="default" w:ascii="仿宋_GB2312" w:hAnsi="仿宋_GB2312" w:eastAsia="仿宋_GB2312" w:cs="仿宋_GB2312"/>
          <w:b w:val="0"/>
          <w:bCs w:val="0"/>
          <w:snapToGrid w:val="0"/>
          <w:color w:val="000000"/>
          <w:kern w:val="0"/>
          <w:sz w:val="32"/>
          <w:szCs w:val="32"/>
          <w:lang w:val="en-US" w:eastAsia="zh-CN" w:bidi="ar-SA"/>
        </w:rPr>
      </w:pPr>
      <w:r>
        <w:rPr>
          <w:rFonts w:hint="eastAsia" w:ascii="仿宋_GB2312" w:hAnsi="仿宋_GB2312" w:eastAsia="仿宋_GB2312" w:cs="仿宋_GB2312"/>
          <w:b w:val="0"/>
          <w:bCs w:val="0"/>
          <w:snapToGrid w:val="0"/>
          <w:color w:val="000000"/>
          <w:kern w:val="0"/>
          <w:sz w:val="32"/>
          <w:szCs w:val="32"/>
          <w:lang w:val="en-US" w:eastAsia="zh-CN" w:bidi="ar-SA"/>
        </w:rPr>
        <w:t>2.南马镇综合行政执法事项目录</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1600" w:firstLineChars="500"/>
        <w:jc w:val="both"/>
        <w:textAlignment w:val="auto"/>
        <w:rPr>
          <w:rFonts w:hint="eastAsia" w:ascii="仿宋_GB2312" w:hAnsi="仿宋_GB2312" w:eastAsia="仿宋_GB2312" w:cs="仿宋_GB2312"/>
          <w:b w:val="0"/>
          <w:bCs w:val="0"/>
          <w:snapToGrid w:val="0"/>
          <w:color w:val="000000"/>
          <w:kern w:val="0"/>
          <w:sz w:val="32"/>
          <w:szCs w:val="32"/>
          <w:lang w:val="en-US" w:eastAsia="zh-CN" w:bidi="ar-SA"/>
        </w:rPr>
      </w:pPr>
      <w:r>
        <w:rPr>
          <w:rFonts w:hint="eastAsia" w:ascii="仿宋_GB2312" w:hAnsi="仿宋_GB2312" w:eastAsia="仿宋_GB2312" w:cs="仿宋_GB2312"/>
          <w:b w:val="0"/>
          <w:bCs w:val="0"/>
          <w:snapToGrid w:val="0"/>
          <w:color w:val="000000"/>
          <w:kern w:val="0"/>
          <w:sz w:val="32"/>
          <w:szCs w:val="32"/>
          <w:lang w:val="en-US" w:eastAsia="zh-CN" w:bidi="ar-SA"/>
        </w:rPr>
        <w:t>3.巍山镇综合行政执法事项目录</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1600" w:firstLineChars="500"/>
        <w:jc w:val="both"/>
        <w:textAlignment w:val="auto"/>
        <w:rPr>
          <w:rFonts w:hint="eastAsia" w:ascii="仿宋_GB2312" w:hAnsi="仿宋_GB2312" w:eastAsia="仿宋_GB2312" w:cs="仿宋_GB2312"/>
          <w:b w:val="0"/>
          <w:bCs w:val="0"/>
          <w:snapToGrid w:val="0"/>
          <w:color w:val="000000"/>
          <w:kern w:val="0"/>
          <w:sz w:val="32"/>
          <w:szCs w:val="32"/>
          <w:lang w:val="en-US" w:eastAsia="zh-CN" w:bidi="ar-SA"/>
        </w:rPr>
      </w:pPr>
      <w:r>
        <w:rPr>
          <w:rFonts w:hint="eastAsia" w:ascii="仿宋_GB2312" w:hAnsi="仿宋_GB2312" w:eastAsia="仿宋_GB2312" w:cs="仿宋_GB2312"/>
          <w:b w:val="0"/>
          <w:bCs w:val="0"/>
          <w:snapToGrid w:val="0"/>
          <w:color w:val="000000"/>
          <w:kern w:val="0"/>
          <w:sz w:val="32"/>
          <w:szCs w:val="32"/>
          <w:lang w:val="en-US" w:eastAsia="zh-CN" w:bidi="ar-SA"/>
        </w:rPr>
        <w:t>4.湖溪镇、虎鹿镇、东阳江镇、马宅镇综合行政执法事项目录</w:t>
      </w:r>
    </w:p>
    <w:p>
      <w:pPr>
        <w:pStyle w:val="2"/>
        <w:keepNext w:val="0"/>
        <w:keepLines w:val="0"/>
        <w:pageBreakBefore w:val="0"/>
        <w:widowControl w:val="0"/>
        <w:numPr>
          <w:ilvl w:val="0"/>
          <w:numId w:val="0"/>
        </w:numPr>
        <w:kinsoku/>
        <w:wordWrap/>
        <w:overflowPunct/>
        <w:topLinePunct w:val="0"/>
        <w:autoSpaceDE/>
        <w:autoSpaceDN/>
        <w:bidi w:val="0"/>
        <w:snapToGrid/>
        <w:spacing w:line="560" w:lineRule="exact"/>
        <w:ind w:firstLine="1600" w:firstLineChars="500"/>
        <w:textAlignment w:val="auto"/>
        <w:rPr>
          <w:rFonts w:hint="eastAsia" w:ascii="仿宋_GB2312" w:hAnsi="仿宋_GB2312" w:eastAsia="仿宋_GB2312" w:cs="仿宋_GB2312"/>
          <w:b w:val="0"/>
          <w:bCs w:val="0"/>
          <w:snapToGrid w:val="0"/>
          <w:color w:val="000000"/>
          <w:kern w:val="0"/>
          <w:sz w:val="32"/>
          <w:szCs w:val="32"/>
          <w:lang w:val="en-US" w:eastAsia="zh-CN" w:bidi="ar-SA"/>
        </w:rPr>
      </w:pPr>
      <w:r>
        <w:rPr>
          <w:rFonts w:hint="eastAsia" w:ascii="仿宋_GB2312" w:hAnsi="仿宋_GB2312" w:eastAsia="仿宋_GB2312" w:cs="仿宋_GB2312"/>
          <w:b w:val="0"/>
          <w:bCs w:val="0"/>
          <w:snapToGrid w:val="0"/>
          <w:color w:val="000000"/>
          <w:kern w:val="0"/>
          <w:sz w:val="32"/>
          <w:szCs w:val="32"/>
          <w:lang w:val="en-US" w:eastAsia="zh-CN" w:bidi="ar-SA"/>
        </w:rPr>
        <w:t xml:space="preserve">5.吴宁街道等其他11个乡镇（街道）综合行政执法事项目录 </w:t>
      </w:r>
    </w:p>
    <w:p>
      <w:pPr>
        <w:pStyle w:val="2"/>
        <w:keepNext w:val="0"/>
        <w:keepLines w:val="0"/>
        <w:pageBreakBefore w:val="0"/>
        <w:widowControl w:val="0"/>
        <w:numPr>
          <w:ilvl w:val="0"/>
          <w:numId w:val="0"/>
        </w:numPr>
        <w:kinsoku/>
        <w:wordWrap/>
        <w:overflowPunct/>
        <w:topLinePunct w:val="0"/>
        <w:autoSpaceDE/>
        <w:autoSpaceDN/>
        <w:bidi w:val="0"/>
        <w:snapToGrid/>
        <w:spacing w:line="560" w:lineRule="exact"/>
        <w:ind w:firstLine="1600" w:firstLineChars="500"/>
        <w:textAlignment w:val="auto"/>
        <w:rPr>
          <w:rFonts w:hint="eastAsia" w:ascii="仿宋_GB2312" w:hAnsi="仿宋_GB2312" w:eastAsia="仿宋_GB2312" w:cs="仿宋_GB2312"/>
          <w:b w:val="0"/>
          <w:bCs w:val="0"/>
          <w:snapToGrid w:val="0"/>
          <w:color w:val="000000"/>
          <w:kern w:val="0"/>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snapToGrid/>
        <w:spacing w:line="560" w:lineRule="exact"/>
        <w:ind w:firstLine="1600" w:firstLineChars="500"/>
        <w:jc w:val="right"/>
        <w:textAlignment w:val="auto"/>
        <w:rPr>
          <w:rFonts w:hint="eastAsia" w:ascii="仿宋_GB2312" w:hAnsi="仿宋_GB2312" w:eastAsia="仿宋_GB2312" w:cs="仿宋_GB2312"/>
          <w:b w:val="0"/>
          <w:bCs w:val="0"/>
          <w:snapToGrid w:val="0"/>
          <w:color w:val="000000"/>
          <w:kern w:val="0"/>
          <w:sz w:val="32"/>
          <w:szCs w:val="32"/>
          <w:lang w:val="en-US" w:eastAsia="zh-CN" w:bidi="ar-SA"/>
        </w:rPr>
      </w:pPr>
      <w:r>
        <w:rPr>
          <w:rFonts w:hint="eastAsia" w:ascii="仿宋_GB2312" w:hAnsi="仿宋_GB2312" w:eastAsia="仿宋_GB2312" w:cs="仿宋_GB2312"/>
          <w:b w:val="0"/>
          <w:bCs w:val="0"/>
          <w:snapToGrid w:val="0"/>
          <w:color w:val="000000"/>
          <w:kern w:val="0"/>
          <w:sz w:val="32"/>
          <w:szCs w:val="32"/>
          <w:lang w:val="en-US" w:eastAsia="zh-CN" w:bidi="ar-SA"/>
        </w:rPr>
        <w:t>东阳市人民政府</w:t>
      </w:r>
    </w:p>
    <w:p>
      <w:pPr>
        <w:pStyle w:val="2"/>
        <w:numPr>
          <w:ilvl w:val="0"/>
          <w:numId w:val="0"/>
        </w:numPr>
        <w:ind w:firstLine="1600" w:firstLineChars="500"/>
        <w:jc w:val="right"/>
        <w:rPr>
          <w:rFonts w:hint="default" w:ascii="仿宋_GB2312" w:hAnsi="仿宋_GB2312" w:eastAsia="仿宋_GB2312" w:cs="仿宋_GB2312"/>
          <w:b w:val="0"/>
          <w:bCs w:val="0"/>
          <w:snapToGrid w:val="0"/>
          <w:color w:val="000000"/>
          <w:kern w:val="0"/>
          <w:sz w:val="32"/>
          <w:szCs w:val="32"/>
          <w:lang w:val="en-US" w:eastAsia="zh-CN" w:bidi="ar-SA"/>
        </w:rPr>
      </w:pPr>
      <w:r>
        <w:rPr>
          <w:rFonts w:hint="eastAsia" w:ascii="仿宋_GB2312" w:hAnsi="仿宋_GB2312" w:eastAsia="仿宋_GB2312" w:cs="仿宋_GB2312"/>
          <w:b w:val="0"/>
          <w:bCs w:val="0"/>
          <w:snapToGrid w:val="0"/>
          <w:color w:val="000000"/>
          <w:kern w:val="0"/>
          <w:sz w:val="32"/>
          <w:szCs w:val="32"/>
          <w:lang w:val="en-US" w:eastAsia="zh-CN" w:bidi="ar-SA"/>
        </w:rPr>
        <w:t>2022年6月 日</w:t>
      </w:r>
    </w:p>
    <w:p>
      <w:pPr>
        <w:ind w:firstLine="640" w:firstLineChars="200"/>
        <w:jc w:val="both"/>
        <w:rPr>
          <w:rFonts w:hint="default" w:ascii="仿宋_GB2312" w:hAnsi="仿宋_GB2312" w:eastAsia="仿宋_GB2312" w:cs="仿宋_GB2312"/>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mOGE0NTJjNDgzOGIzOGVkOTk5NjIwOWMzYjk4MDkifQ=="/>
  </w:docVars>
  <w:rsids>
    <w:rsidRoot w:val="00000000"/>
    <w:rsid w:val="00376862"/>
    <w:rsid w:val="00511F3E"/>
    <w:rsid w:val="0058768D"/>
    <w:rsid w:val="00725FBA"/>
    <w:rsid w:val="008D1433"/>
    <w:rsid w:val="00A230F7"/>
    <w:rsid w:val="00A75844"/>
    <w:rsid w:val="00AA264F"/>
    <w:rsid w:val="00B6576D"/>
    <w:rsid w:val="00E36E02"/>
    <w:rsid w:val="00EE3C22"/>
    <w:rsid w:val="010B741C"/>
    <w:rsid w:val="01255415"/>
    <w:rsid w:val="014312D5"/>
    <w:rsid w:val="01580A12"/>
    <w:rsid w:val="01580ADE"/>
    <w:rsid w:val="01584F51"/>
    <w:rsid w:val="017173FA"/>
    <w:rsid w:val="0181320A"/>
    <w:rsid w:val="01A21590"/>
    <w:rsid w:val="01CB37AF"/>
    <w:rsid w:val="01D6401B"/>
    <w:rsid w:val="01D8681A"/>
    <w:rsid w:val="01ED4024"/>
    <w:rsid w:val="01FC1A7C"/>
    <w:rsid w:val="02154829"/>
    <w:rsid w:val="023852C0"/>
    <w:rsid w:val="024E74EB"/>
    <w:rsid w:val="026F412C"/>
    <w:rsid w:val="02843739"/>
    <w:rsid w:val="02866D76"/>
    <w:rsid w:val="02887CB0"/>
    <w:rsid w:val="02974D98"/>
    <w:rsid w:val="02BB36C3"/>
    <w:rsid w:val="02FD4176"/>
    <w:rsid w:val="03172AB9"/>
    <w:rsid w:val="03670A09"/>
    <w:rsid w:val="036D144B"/>
    <w:rsid w:val="038525F4"/>
    <w:rsid w:val="03911385"/>
    <w:rsid w:val="039120DD"/>
    <w:rsid w:val="03B141AC"/>
    <w:rsid w:val="03C67800"/>
    <w:rsid w:val="03CB70C4"/>
    <w:rsid w:val="03D018C6"/>
    <w:rsid w:val="03D338C2"/>
    <w:rsid w:val="03DA7A8F"/>
    <w:rsid w:val="03E804BF"/>
    <w:rsid w:val="03F12177"/>
    <w:rsid w:val="040D2FC2"/>
    <w:rsid w:val="04104DF0"/>
    <w:rsid w:val="0465310F"/>
    <w:rsid w:val="04671B19"/>
    <w:rsid w:val="04861279"/>
    <w:rsid w:val="04997AFF"/>
    <w:rsid w:val="04A27BEC"/>
    <w:rsid w:val="04AF31AF"/>
    <w:rsid w:val="04D127B5"/>
    <w:rsid w:val="04DC01DA"/>
    <w:rsid w:val="04F22085"/>
    <w:rsid w:val="0503596B"/>
    <w:rsid w:val="052E5227"/>
    <w:rsid w:val="05375BC2"/>
    <w:rsid w:val="053C31DA"/>
    <w:rsid w:val="05412167"/>
    <w:rsid w:val="05450610"/>
    <w:rsid w:val="055F3F52"/>
    <w:rsid w:val="058341E2"/>
    <w:rsid w:val="05844A5D"/>
    <w:rsid w:val="05D34479"/>
    <w:rsid w:val="05F0000C"/>
    <w:rsid w:val="05F20B03"/>
    <w:rsid w:val="05F30270"/>
    <w:rsid w:val="05F90D5C"/>
    <w:rsid w:val="05FB1552"/>
    <w:rsid w:val="06064EA6"/>
    <w:rsid w:val="060A6E1C"/>
    <w:rsid w:val="06266349"/>
    <w:rsid w:val="06580248"/>
    <w:rsid w:val="065E2B39"/>
    <w:rsid w:val="066C4AC6"/>
    <w:rsid w:val="06943AD1"/>
    <w:rsid w:val="06A35F8F"/>
    <w:rsid w:val="06CD3F45"/>
    <w:rsid w:val="06CE3B3A"/>
    <w:rsid w:val="06D9469E"/>
    <w:rsid w:val="06F115EA"/>
    <w:rsid w:val="07054BAB"/>
    <w:rsid w:val="071201D5"/>
    <w:rsid w:val="07167067"/>
    <w:rsid w:val="072B1396"/>
    <w:rsid w:val="07680F5B"/>
    <w:rsid w:val="076913C4"/>
    <w:rsid w:val="076C4CBC"/>
    <w:rsid w:val="077102EC"/>
    <w:rsid w:val="07750FEE"/>
    <w:rsid w:val="0776192B"/>
    <w:rsid w:val="077D6B43"/>
    <w:rsid w:val="07847464"/>
    <w:rsid w:val="07884142"/>
    <w:rsid w:val="079A0B02"/>
    <w:rsid w:val="07D04C0C"/>
    <w:rsid w:val="07D3478F"/>
    <w:rsid w:val="07E25B7B"/>
    <w:rsid w:val="07F950CC"/>
    <w:rsid w:val="07FB6BA8"/>
    <w:rsid w:val="08227DE1"/>
    <w:rsid w:val="085C50C3"/>
    <w:rsid w:val="08601509"/>
    <w:rsid w:val="087923FB"/>
    <w:rsid w:val="089A1D20"/>
    <w:rsid w:val="08CC453E"/>
    <w:rsid w:val="08D83720"/>
    <w:rsid w:val="08D93ADE"/>
    <w:rsid w:val="08DB2257"/>
    <w:rsid w:val="08DF7D34"/>
    <w:rsid w:val="08E7737F"/>
    <w:rsid w:val="090263A4"/>
    <w:rsid w:val="09303BED"/>
    <w:rsid w:val="09380F70"/>
    <w:rsid w:val="0950224F"/>
    <w:rsid w:val="09727989"/>
    <w:rsid w:val="0983162B"/>
    <w:rsid w:val="09C81672"/>
    <w:rsid w:val="09DA1DD4"/>
    <w:rsid w:val="09F7467E"/>
    <w:rsid w:val="09FA0B8E"/>
    <w:rsid w:val="0A097D8C"/>
    <w:rsid w:val="0A382D45"/>
    <w:rsid w:val="0A792262"/>
    <w:rsid w:val="0A8B4792"/>
    <w:rsid w:val="0AC415FB"/>
    <w:rsid w:val="0ACD439B"/>
    <w:rsid w:val="0AD045D3"/>
    <w:rsid w:val="0AF057BB"/>
    <w:rsid w:val="0AFD25F9"/>
    <w:rsid w:val="0B465DF4"/>
    <w:rsid w:val="0B4F689B"/>
    <w:rsid w:val="0B5B0A5A"/>
    <w:rsid w:val="0B5D11BF"/>
    <w:rsid w:val="0B936B0F"/>
    <w:rsid w:val="0B9A4662"/>
    <w:rsid w:val="0B9E6AB0"/>
    <w:rsid w:val="0BA401DF"/>
    <w:rsid w:val="0BD4321C"/>
    <w:rsid w:val="0BF21D6E"/>
    <w:rsid w:val="0BF63FDB"/>
    <w:rsid w:val="0C1E2675"/>
    <w:rsid w:val="0C3446B5"/>
    <w:rsid w:val="0C3844AB"/>
    <w:rsid w:val="0C4A3515"/>
    <w:rsid w:val="0C700EEC"/>
    <w:rsid w:val="0C835180"/>
    <w:rsid w:val="0C9A6223"/>
    <w:rsid w:val="0C9E0FC7"/>
    <w:rsid w:val="0CB95D25"/>
    <w:rsid w:val="0CC43ABB"/>
    <w:rsid w:val="0CDD16E8"/>
    <w:rsid w:val="0CE06560"/>
    <w:rsid w:val="0CE31C50"/>
    <w:rsid w:val="0D0453A0"/>
    <w:rsid w:val="0D11209A"/>
    <w:rsid w:val="0D1F67D0"/>
    <w:rsid w:val="0D210AF7"/>
    <w:rsid w:val="0D3B231B"/>
    <w:rsid w:val="0D542AE8"/>
    <w:rsid w:val="0D5755A2"/>
    <w:rsid w:val="0D580F73"/>
    <w:rsid w:val="0D6D134B"/>
    <w:rsid w:val="0D99643E"/>
    <w:rsid w:val="0DB34313"/>
    <w:rsid w:val="0DCE407D"/>
    <w:rsid w:val="0DDC2E99"/>
    <w:rsid w:val="0DEE1D93"/>
    <w:rsid w:val="0E101221"/>
    <w:rsid w:val="0E1B3638"/>
    <w:rsid w:val="0E210A32"/>
    <w:rsid w:val="0E3B1D8B"/>
    <w:rsid w:val="0E3E3948"/>
    <w:rsid w:val="0E4743DA"/>
    <w:rsid w:val="0E714CB4"/>
    <w:rsid w:val="0E726053"/>
    <w:rsid w:val="0E8D393D"/>
    <w:rsid w:val="0E99740D"/>
    <w:rsid w:val="0EB1502B"/>
    <w:rsid w:val="0EC168FF"/>
    <w:rsid w:val="0EC565A6"/>
    <w:rsid w:val="0ED83476"/>
    <w:rsid w:val="0EE976BD"/>
    <w:rsid w:val="0EFB4DF0"/>
    <w:rsid w:val="0F596220"/>
    <w:rsid w:val="0F6A6EA8"/>
    <w:rsid w:val="0FD32FE4"/>
    <w:rsid w:val="0FDD4C13"/>
    <w:rsid w:val="10095007"/>
    <w:rsid w:val="100C36DB"/>
    <w:rsid w:val="102E214F"/>
    <w:rsid w:val="10527F1D"/>
    <w:rsid w:val="10624E70"/>
    <w:rsid w:val="10696DDB"/>
    <w:rsid w:val="106B3B2E"/>
    <w:rsid w:val="107B627B"/>
    <w:rsid w:val="107F14DC"/>
    <w:rsid w:val="109751B4"/>
    <w:rsid w:val="10BD1790"/>
    <w:rsid w:val="10BD5A89"/>
    <w:rsid w:val="10F63223"/>
    <w:rsid w:val="110B76CE"/>
    <w:rsid w:val="111C1518"/>
    <w:rsid w:val="11386641"/>
    <w:rsid w:val="114F2A49"/>
    <w:rsid w:val="11602931"/>
    <w:rsid w:val="11855D30"/>
    <w:rsid w:val="118F06F9"/>
    <w:rsid w:val="11947E3B"/>
    <w:rsid w:val="11957A2E"/>
    <w:rsid w:val="11983DD9"/>
    <w:rsid w:val="11E0679E"/>
    <w:rsid w:val="11E12AEF"/>
    <w:rsid w:val="11F12A53"/>
    <w:rsid w:val="11F60C82"/>
    <w:rsid w:val="121B285E"/>
    <w:rsid w:val="12214A07"/>
    <w:rsid w:val="123E1B4E"/>
    <w:rsid w:val="124D4FC9"/>
    <w:rsid w:val="1250045D"/>
    <w:rsid w:val="12570C07"/>
    <w:rsid w:val="12594B67"/>
    <w:rsid w:val="125D37AA"/>
    <w:rsid w:val="126239EE"/>
    <w:rsid w:val="126E5C8F"/>
    <w:rsid w:val="12767BD2"/>
    <w:rsid w:val="128A7E29"/>
    <w:rsid w:val="12A216FF"/>
    <w:rsid w:val="12B3438A"/>
    <w:rsid w:val="12D96465"/>
    <w:rsid w:val="12DD5423"/>
    <w:rsid w:val="12FE3E18"/>
    <w:rsid w:val="1310460F"/>
    <w:rsid w:val="13195E77"/>
    <w:rsid w:val="13304C12"/>
    <w:rsid w:val="1339009E"/>
    <w:rsid w:val="133F7439"/>
    <w:rsid w:val="136431E6"/>
    <w:rsid w:val="136556A9"/>
    <w:rsid w:val="13715369"/>
    <w:rsid w:val="137324CA"/>
    <w:rsid w:val="137A13EA"/>
    <w:rsid w:val="137A37A9"/>
    <w:rsid w:val="13941555"/>
    <w:rsid w:val="13AA40EC"/>
    <w:rsid w:val="140044F8"/>
    <w:rsid w:val="14281471"/>
    <w:rsid w:val="143D5063"/>
    <w:rsid w:val="14467C7D"/>
    <w:rsid w:val="14470808"/>
    <w:rsid w:val="144C6324"/>
    <w:rsid w:val="14545201"/>
    <w:rsid w:val="146253D7"/>
    <w:rsid w:val="147E5763"/>
    <w:rsid w:val="149D31CF"/>
    <w:rsid w:val="14A20F87"/>
    <w:rsid w:val="14C82E4F"/>
    <w:rsid w:val="14CA65F2"/>
    <w:rsid w:val="14DD0514"/>
    <w:rsid w:val="14DF0644"/>
    <w:rsid w:val="14EA18EE"/>
    <w:rsid w:val="14EF418D"/>
    <w:rsid w:val="150606F6"/>
    <w:rsid w:val="150A5CFE"/>
    <w:rsid w:val="15114242"/>
    <w:rsid w:val="15244698"/>
    <w:rsid w:val="15543C4F"/>
    <w:rsid w:val="156F1FDC"/>
    <w:rsid w:val="15831C68"/>
    <w:rsid w:val="15AE1E0C"/>
    <w:rsid w:val="15B277F8"/>
    <w:rsid w:val="15D41A56"/>
    <w:rsid w:val="15F31A95"/>
    <w:rsid w:val="161D1948"/>
    <w:rsid w:val="161F24B7"/>
    <w:rsid w:val="162B0957"/>
    <w:rsid w:val="164110AE"/>
    <w:rsid w:val="16463743"/>
    <w:rsid w:val="16485D37"/>
    <w:rsid w:val="166E7E53"/>
    <w:rsid w:val="1687193D"/>
    <w:rsid w:val="16AC2319"/>
    <w:rsid w:val="16B04ADA"/>
    <w:rsid w:val="16B31115"/>
    <w:rsid w:val="16BE11E6"/>
    <w:rsid w:val="16F8564C"/>
    <w:rsid w:val="176054B7"/>
    <w:rsid w:val="176720FB"/>
    <w:rsid w:val="17870974"/>
    <w:rsid w:val="17AC0726"/>
    <w:rsid w:val="17EF6F5D"/>
    <w:rsid w:val="17F30F42"/>
    <w:rsid w:val="18017DA1"/>
    <w:rsid w:val="18065DBC"/>
    <w:rsid w:val="18204EFE"/>
    <w:rsid w:val="18290930"/>
    <w:rsid w:val="18546B96"/>
    <w:rsid w:val="18667D2D"/>
    <w:rsid w:val="18A54FC0"/>
    <w:rsid w:val="18A71521"/>
    <w:rsid w:val="18B64E2F"/>
    <w:rsid w:val="18CD3C8A"/>
    <w:rsid w:val="19030A7A"/>
    <w:rsid w:val="19103F3B"/>
    <w:rsid w:val="19172858"/>
    <w:rsid w:val="19252297"/>
    <w:rsid w:val="19367A5F"/>
    <w:rsid w:val="195C6E34"/>
    <w:rsid w:val="196570E3"/>
    <w:rsid w:val="197C4D1B"/>
    <w:rsid w:val="19856806"/>
    <w:rsid w:val="198C51EF"/>
    <w:rsid w:val="199F1296"/>
    <w:rsid w:val="19B63F6E"/>
    <w:rsid w:val="19F23E17"/>
    <w:rsid w:val="19F72717"/>
    <w:rsid w:val="1A1228E0"/>
    <w:rsid w:val="1A2E4BAB"/>
    <w:rsid w:val="1A351DD6"/>
    <w:rsid w:val="1A5325BE"/>
    <w:rsid w:val="1A537913"/>
    <w:rsid w:val="1A592FB6"/>
    <w:rsid w:val="1A6760D8"/>
    <w:rsid w:val="1A684E0E"/>
    <w:rsid w:val="1A6C4171"/>
    <w:rsid w:val="1A846184"/>
    <w:rsid w:val="1A84658A"/>
    <w:rsid w:val="1A884EB8"/>
    <w:rsid w:val="1AAA2500"/>
    <w:rsid w:val="1AD2436D"/>
    <w:rsid w:val="1AE76C57"/>
    <w:rsid w:val="1AF45518"/>
    <w:rsid w:val="1B2A0FA1"/>
    <w:rsid w:val="1B39263F"/>
    <w:rsid w:val="1B481A8B"/>
    <w:rsid w:val="1B49179C"/>
    <w:rsid w:val="1B5D6FFD"/>
    <w:rsid w:val="1B94743C"/>
    <w:rsid w:val="1B9B1A7C"/>
    <w:rsid w:val="1BA6334C"/>
    <w:rsid w:val="1BDB74A2"/>
    <w:rsid w:val="1BE07740"/>
    <w:rsid w:val="1C0A72DD"/>
    <w:rsid w:val="1C1F798F"/>
    <w:rsid w:val="1C45775C"/>
    <w:rsid w:val="1C5A0CB3"/>
    <w:rsid w:val="1C6140C9"/>
    <w:rsid w:val="1C6779B8"/>
    <w:rsid w:val="1C750187"/>
    <w:rsid w:val="1C75059F"/>
    <w:rsid w:val="1C790EDF"/>
    <w:rsid w:val="1CA86752"/>
    <w:rsid w:val="1CB744AF"/>
    <w:rsid w:val="1CCE0518"/>
    <w:rsid w:val="1CCE5E8C"/>
    <w:rsid w:val="1CCE72FF"/>
    <w:rsid w:val="1CD53A36"/>
    <w:rsid w:val="1CD9412C"/>
    <w:rsid w:val="1D092B36"/>
    <w:rsid w:val="1D1B1C74"/>
    <w:rsid w:val="1D3F6EC3"/>
    <w:rsid w:val="1D546CE6"/>
    <w:rsid w:val="1D8E2762"/>
    <w:rsid w:val="1D9C6D05"/>
    <w:rsid w:val="1DB514B2"/>
    <w:rsid w:val="1DD47C66"/>
    <w:rsid w:val="1DE1393F"/>
    <w:rsid w:val="1DFC13D1"/>
    <w:rsid w:val="1E124681"/>
    <w:rsid w:val="1E292156"/>
    <w:rsid w:val="1E337DD5"/>
    <w:rsid w:val="1E5F4187"/>
    <w:rsid w:val="1EAE1C8B"/>
    <w:rsid w:val="1EB70602"/>
    <w:rsid w:val="1EBE1BCE"/>
    <w:rsid w:val="1ED30B22"/>
    <w:rsid w:val="1EE10A59"/>
    <w:rsid w:val="1EE84F6E"/>
    <w:rsid w:val="1F083AD4"/>
    <w:rsid w:val="1F1940EA"/>
    <w:rsid w:val="1F215007"/>
    <w:rsid w:val="1F31697E"/>
    <w:rsid w:val="1F672E0A"/>
    <w:rsid w:val="1FC811F2"/>
    <w:rsid w:val="1FCC49C3"/>
    <w:rsid w:val="1FCC4B1E"/>
    <w:rsid w:val="1FCD0D1C"/>
    <w:rsid w:val="1FCF6BD2"/>
    <w:rsid w:val="1FDF035B"/>
    <w:rsid w:val="201A3B96"/>
    <w:rsid w:val="20435553"/>
    <w:rsid w:val="20520E8F"/>
    <w:rsid w:val="2058377C"/>
    <w:rsid w:val="205A37FC"/>
    <w:rsid w:val="206C1EDC"/>
    <w:rsid w:val="206D486E"/>
    <w:rsid w:val="2085512C"/>
    <w:rsid w:val="20AF75FD"/>
    <w:rsid w:val="20B02CE8"/>
    <w:rsid w:val="20BC41EB"/>
    <w:rsid w:val="20C316B0"/>
    <w:rsid w:val="20EB43D4"/>
    <w:rsid w:val="210C2411"/>
    <w:rsid w:val="21342F5E"/>
    <w:rsid w:val="214C5BB7"/>
    <w:rsid w:val="215F2C41"/>
    <w:rsid w:val="2187258C"/>
    <w:rsid w:val="218D57B4"/>
    <w:rsid w:val="21A6180E"/>
    <w:rsid w:val="21B46F97"/>
    <w:rsid w:val="21BD3F0C"/>
    <w:rsid w:val="21DB06A3"/>
    <w:rsid w:val="21FB3263"/>
    <w:rsid w:val="221333B6"/>
    <w:rsid w:val="221D2F4E"/>
    <w:rsid w:val="221E0FF1"/>
    <w:rsid w:val="22223AD8"/>
    <w:rsid w:val="2224268D"/>
    <w:rsid w:val="22260EE7"/>
    <w:rsid w:val="22347CE6"/>
    <w:rsid w:val="224C6355"/>
    <w:rsid w:val="2264040E"/>
    <w:rsid w:val="22AE2177"/>
    <w:rsid w:val="22C1327F"/>
    <w:rsid w:val="22D2152D"/>
    <w:rsid w:val="22E166AD"/>
    <w:rsid w:val="22E3376B"/>
    <w:rsid w:val="22F33C73"/>
    <w:rsid w:val="22F47391"/>
    <w:rsid w:val="230D691A"/>
    <w:rsid w:val="235656F9"/>
    <w:rsid w:val="23600F2A"/>
    <w:rsid w:val="2386640C"/>
    <w:rsid w:val="238F1A58"/>
    <w:rsid w:val="239075C2"/>
    <w:rsid w:val="23972657"/>
    <w:rsid w:val="23C735B0"/>
    <w:rsid w:val="23F67AF8"/>
    <w:rsid w:val="240D617E"/>
    <w:rsid w:val="241569C0"/>
    <w:rsid w:val="242E6FA2"/>
    <w:rsid w:val="243F1B4A"/>
    <w:rsid w:val="244968FD"/>
    <w:rsid w:val="247A05DC"/>
    <w:rsid w:val="24815672"/>
    <w:rsid w:val="249018D0"/>
    <w:rsid w:val="2494669F"/>
    <w:rsid w:val="24976353"/>
    <w:rsid w:val="249F06A2"/>
    <w:rsid w:val="24C05EF2"/>
    <w:rsid w:val="24E03A67"/>
    <w:rsid w:val="24E13D5C"/>
    <w:rsid w:val="24E515EB"/>
    <w:rsid w:val="250C584E"/>
    <w:rsid w:val="250D21BA"/>
    <w:rsid w:val="25467423"/>
    <w:rsid w:val="25606844"/>
    <w:rsid w:val="257228F0"/>
    <w:rsid w:val="257A6474"/>
    <w:rsid w:val="258E0746"/>
    <w:rsid w:val="25C12BF9"/>
    <w:rsid w:val="25D3508A"/>
    <w:rsid w:val="25E7793A"/>
    <w:rsid w:val="25ED0C52"/>
    <w:rsid w:val="25EF2343"/>
    <w:rsid w:val="26001D4E"/>
    <w:rsid w:val="263F7D1D"/>
    <w:rsid w:val="265822F3"/>
    <w:rsid w:val="266C6764"/>
    <w:rsid w:val="26A65F22"/>
    <w:rsid w:val="26BB0E42"/>
    <w:rsid w:val="26E234FB"/>
    <w:rsid w:val="26E3419F"/>
    <w:rsid w:val="26F27412"/>
    <w:rsid w:val="271C74DF"/>
    <w:rsid w:val="27205893"/>
    <w:rsid w:val="273A7932"/>
    <w:rsid w:val="273B394A"/>
    <w:rsid w:val="274F14AB"/>
    <w:rsid w:val="27560D30"/>
    <w:rsid w:val="276B0F52"/>
    <w:rsid w:val="27794289"/>
    <w:rsid w:val="279A2F1F"/>
    <w:rsid w:val="27B47273"/>
    <w:rsid w:val="27C72F9F"/>
    <w:rsid w:val="27CA12C8"/>
    <w:rsid w:val="27DA49FC"/>
    <w:rsid w:val="27EC56E4"/>
    <w:rsid w:val="28025DD9"/>
    <w:rsid w:val="284E421C"/>
    <w:rsid w:val="28601936"/>
    <w:rsid w:val="28646EE8"/>
    <w:rsid w:val="286509E0"/>
    <w:rsid w:val="28774F29"/>
    <w:rsid w:val="28892A74"/>
    <w:rsid w:val="28920C9D"/>
    <w:rsid w:val="289D4F8B"/>
    <w:rsid w:val="28BC12E0"/>
    <w:rsid w:val="28CF02BA"/>
    <w:rsid w:val="28F007A8"/>
    <w:rsid w:val="29106348"/>
    <w:rsid w:val="29266CF7"/>
    <w:rsid w:val="2932327A"/>
    <w:rsid w:val="29541F01"/>
    <w:rsid w:val="29644113"/>
    <w:rsid w:val="297D3105"/>
    <w:rsid w:val="297E5A06"/>
    <w:rsid w:val="299131FE"/>
    <w:rsid w:val="29B8198F"/>
    <w:rsid w:val="29BD3992"/>
    <w:rsid w:val="29C15CBB"/>
    <w:rsid w:val="29CB40AF"/>
    <w:rsid w:val="29E36B66"/>
    <w:rsid w:val="2A0471F8"/>
    <w:rsid w:val="2A0A43AD"/>
    <w:rsid w:val="2A181084"/>
    <w:rsid w:val="2A1E773B"/>
    <w:rsid w:val="2A3D5CF9"/>
    <w:rsid w:val="2A474519"/>
    <w:rsid w:val="2A505AC4"/>
    <w:rsid w:val="2A5063C6"/>
    <w:rsid w:val="2A5D5657"/>
    <w:rsid w:val="2A6E05AD"/>
    <w:rsid w:val="2A8B2BD8"/>
    <w:rsid w:val="2A8D37D1"/>
    <w:rsid w:val="2A9D047F"/>
    <w:rsid w:val="2AA9328D"/>
    <w:rsid w:val="2AAD744B"/>
    <w:rsid w:val="2ABC42B3"/>
    <w:rsid w:val="2AC77735"/>
    <w:rsid w:val="2AE92AFD"/>
    <w:rsid w:val="2AFD2F6B"/>
    <w:rsid w:val="2B226229"/>
    <w:rsid w:val="2B2D233C"/>
    <w:rsid w:val="2B4742BC"/>
    <w:rsid w:val="2B4B3DD3"/>
    <w:rsid w:val="2B5056A1"/>
    <w:rsid w:val="2B531154"/>
    <w:rsid w:val="2B7D3E1D"/>
    <w:rsid w:val="2B9B4FE1"/>
    <w:rsid w:val="2BB803EE"/>
    <w:rsid w:val="2C2769AE"/>
    <w:rsid w:val="2C3A358F"/>
    <w:rsid w:val="2C3D5F08"/>
    <w:rsid w:val="2C6C275E"/>
    <w:rsid w:val="2C7250FC"/>
    <w:rsid w:val="2C8955E6"/>
    <w:rsid w:val="2C980103"/>
    <w:rsid w:val="2C98167E"/>
    <w:rsid w:val="2CC35860"/>
    <w:rsid w:val="2CCA13F4"/>
    <w:rsid w:val="2CD448AA"/>
    <w:rsid w:val="2CDA062E"/>
    <w:rsid w:val="2D0537E4"/>
    <w:rsid w:val="2D153BED"/>
    <w:rsid w:val="2D18388A"/>
    <w:rsid w:val="2D301F1A"/>
    <w:rsid w:val="2D3364BB"/>
    <w:rsid w:val="2D360504"/>
    <w:rsid w:val="2D381F08"/>
    <w:rsid w:val="2D436503"/>
    <w:rsid w:val="2D631406"/>
    <w:rsid w:val="2DAB3867"/>
    <w:rsid w:val="2DC76ACC"/>
    <w:rsid w:val="2DD074DD"/>
    <w:rsid w:val="2DDC7814"/>
    <w:rsid w:val="2DF44A63"/>
    <w:rsid w:val="2E3E144C"/>
    <w:rsid w:val="2E4047CE"/>
    <w:rsid w:val="2E580582"/>
    <w:rsid w:val="2E636060"/>
    <w:rsid w:val="2E6B3797"/>
    <w:rsid w:val="2E6F5A3E"/>
    <w:rsid w:val="2E8901F7"/>
    <w:rsid w:val="2E976E62"/>
    <w:rsid w:val="2EA638C7"/>
    <w:rsid w:val="2EB41959"/>
    <w:rsid w:val="2EBB2456"/>
    <w:rsid w:val="2ECB28DF"/>
    <w:rsid w:val="2EEF3BA3"/>
    <w:rsid w:val="2EFB0185"/>
    <w:rsid w:val="2F2252EF"/>
    <w:rsid w:val="2F2F1B38"/>
    <w:rsid w:val="2F716162"/>
    <w:rsid w:val="2F882449"/>
    <w:rsid w:val="2FB36265"/>
    <w:rsid w:val="2FCE5655"/>
    <w:rsid w:val="2FD62B24"/>
    <w:rsid w:val="2FE2790B"/>
    <w:rsid w:val="301A4073"/>
    <w:rsid w:val="301A5CB0"/>
    <w:rsid w:val="303423A7"/>
    <w:rsid w:val="3041630F"/>
    <w:rsid w:val="306A40C9"/>
    <w:rsid w:val="30867467"/>
    <w:rsid w:val="309554B3"/>
    <w:rsid w:val="30E016D9"/>
    <w:rsid w:val="30E84861"/>
    <w:rsid w:val="30E90E16"/>
    <w:rsid w:val="30E91589"/>
    <w:rsid w:val="30EF22DE"/>
    <w:rsid w:val="31147E5B"/>
    <w:rsid w:val="31160083"/>
    <w:rsid w:val="313010C7"/>
    <w:rsid w:val="313742F7"/>
    <w:rsid w:val="314B0EEC"/>
    <w:rsid w:val="31565A6A"/>
    <w:rsid w:val="317815B6"/>
    <w:rsid w:val="31A71FA9"/>
    <w:rsid w:val="31A9042A"/>
    <w:rsid w:val="31BA1402"/>
    <w:rsid w:val="31BA52DD"/>
    <w:rsid w:val="321B7247"/>
    <w:rsid w:val="322E1823"/>
    <w:rsid w:val="322E1866"/>
    <w:rsid w:val="3234143B"/>
    <w:rsid w:val="32384FA9"/>
    <w:rsid w:val="323D4D98"/>
    <w:rsid w:val="327C05D9"/>
    <w:rsid w:val="32997FC7"/>
    <w:rsid w:val="32B23FA4"/>
    <w:rsid w:val="32B25D23"/>
    <w:rsid w:val="32B66CB3"/>
    <w:rsid w:val="32CA0FF5"/>
    <w:rsid w:val="32E21EB9"/>
    <w:rsid w:val="32EF66FB"/>
    <w:rsid w:val="32F03707"/>
    <w:rsid w:val="32FC469F"/>
    <w:rsid w:val="33073D2D"/>
    <w:rsid w:val="33143F88"/>
    <w:rsid w:val="33191DBC"/>
    <w:rsid w:val="332536B4"/>
    <w:rsid w:val="33363DFE"/>
    <w:rsid w:val="33586659"/>
    <w:rsid w:val="335D1ABF"/>
    <w:rsid w:val="336B4730"/>
    <w:rsid w:val="337C612A"/>
    <w:rsid w:val="338E0455"/>
    <w:rsid w:val="33AB4836"/>
    <w:rsid w:val="33D26060"/>
    <w:rsid w:val="341E0E5E"/>
    <w:rsid w:val="3463703A"/>
    <w:rsid w:val="34703FA7"/>
    <w:rsid w:val="34813499"/>
    <w:rsid w:val="34BA450E"/>
    <w:rsid w:val="34D0053F"/>
    <w:rsid w:val="34D34FEF"/>
    <w:rsid w:val="34EB2C87"/>
    <w:rsid w:val="34FE516C"/>
    <w:rsid w:val="35052487"/>
    <w:rsid w:val="3508281C"/>
    <w:rsid w:val="353C5628"/>
    <w:rsid w:val="35770FD3"/>
    <w:rsid w:val="358E416E"/>
    <w:rsid w:val="35A834E9"/>
    <w:rsid w:val="35AC7B33"/>
    <w:rsid w:val="35B52FF5"/>
    <w:rsid w:val="35E13473"/>
    <w:rsid w:val="360D5690"/>
    <w:rsid w:val="362F3E8D"/>
    <w:rsid w:val="364D22FA"/>
    <w:rsid w:val="365B22FA"/>
    <w:rsid w:val="36745662"/>
    <w:rsid w:val="36866E8F"/>
    <w:rsid w:val="368E5191"/>
    <w:rsid w:val="36905B4A"/>
    <w:rsid w:val="36A30FC7"/>
    <w:rsid w:val="36BE7703"/>
    <w:rsid w:val="36C1026E"/>
    <w:rsid w:val="36C30C0E"/>
    <w:rsid w:val="36E47144"/>
    <w:rsid w:val="36E83159"/>
    <w:rsid w:val="36F93BDC"/>
    <w:rsid w:val="36FA1F51"/>
    <w:rsid w:val="370E6B25"/>
    <w:rsid w:val="37322378"/>
    <w:rsid w:val="37387807"/>
    <w:rsid w:val="37603DB6"/>
    <w:rsid w:val="377128BF"/>
    <w:rsid w:val="37735BCB"/>
    <w:rsid w:val="378D655A"/>
    <w:rsid w:val="37916493"/>
    <w:rsid w:val="37B4535E"/>
    <w:rsid w:val="37E013AA"/>
    <w:rsid w:val="37ED35C9"/>
    <w:rsid w:val="38426B1A"/>
    <w:rsid w:val="38633686"/>
    <w:rsid w:val="388E64B2"/>
    <w:rsid w:val="389919A1"/>
    <w:rsid w:val="38C36D2E"/>
    <w:rsid w:val="38DA7817"/>
    <w:rsid w:val="39037439"/>
    <w:rsid w:val="39301D35"/>
    <w:rsid w:val="39474CDF"/>
    <w:rsid w:val="39520A04"/>
    <w:rsid w:val="396A3A4A"/>
    <w:rsid w:val="396F22B9"/>
    <w:rsid w:val="397919FF"/>
    <w:rsid w:val="39B331A6"/>
    <w:rsid w:val="39BC7C5F"/>
    <w:rsid w:val="39BF1DB6"/>
    <w:rsid w:val="39C33347"/>
    <w:rsid w:val="39C52A0A"/>
    <w:rsid w:val="39D209DC"/>
    <w:rsid w:val="3A103D3E"/>
    <w:rsid w:val="3A28611C"/>
    <w:rsid w:val="3A41324D"/>
    <w:rsid w:val="3A634333"/>
    <w:rsid w:val="3A6740B1"/>
    <w:rsid w:val="3A7060AE"/>
    <w:rsid w:val="3A766211"/>
    <w:rsid w:val="3A974831"/>
    <w:rsid w:val="3AC20D1B"/>
    <w:rsid w:val="3AD7745C"/>
    <w:rsid w:val="3AEE525B"/>
    <w:rsid w:val="3B0607D7"/>
    <w:rsid w:val="3B0E0830"/>
    <w:rsid w:val="3B1D7EC6"/>
    <w:rsid w:val="3B2E0CB7"/>
    <w:rsid w:val="3B362BA4"/>
    <w:rsid w:val="3B4C5D47"/>
    <w:rsid w:val="3B63328C"/>
    <w:rsid w:val="3B686F80"/>
    <w:rsid w:val="3B6F11C1"/>
    <w:rsid w:val="3B6F7BAF"/>
    <w:rsid w:val="3B9E58A8"/>
    <w:rsid w:val="3BE27223"/>
    <w:rsid w:val="3C030589"/>
    <w:rsid w:val="3C296A9C"/>
    <w:rsid w:val="3C2E68C5"/>
    <w:rsid w:val="3C2F72AC"/>
    <w:rsid w:val="3C5634C3"/>
    <w:rsid w:val="3C582DDD"/>
    <w:rsid w:val="3C5E34BD"/>
    <w:rsid w:val="3C645C54"/>
    <w:rsid w:val="3C6E0733"/>
    <w:rsid w:val="3C716923"/>
    <w:rsid w:val="3C733825"/>
    <w:rsid w:val="3C755B93"/>
    <w:rsid w:val="3C8A532D"/>
    <w:rsid w:val="3CB67767"/>
    <w:rsid w:val="3CBA48A9"/>
    <w:rsid w:val="3CC2648D"/>
    <w:rsid w:val="3CD4558C"/>
    <w:rsid w:val="3CEC3363"/>
    <w:rsid w:val="3CFF5470"/>
    <w:rsid w:val="3D10130A"/>
    <w:rsid w:val="3D142B54"/>
    <w:rsid w:val="3D417FAD"/>
    <w:rsid w:val="3D626660"/>
    <w:rsid w:val="3D775BE9"/>
    <w:rsid w:val="3D7F43A0"/>
    <w:rsid w:val="3D8D708B"/>
    <w:rsid w:val="3D912F49"/>
    <w:rsid w:val="3DDF2010"/>
    <w:rsid w:val="3DE63C60"/>
    <w:rsid w:val="3DEF1DA5"/>
    <w:rsid w:val="3E28151C"/>
    <w:rsid w:val="3E2C57BA"/>
    <w:rsid w:val="3E6A797B"/>
    <w:rsid w:val="3E6D466D"/>
    <w:rsid w:val="3E81660F"/>
    <w:rsid w:val="3EA030D3"/>
    <w:rsid w:val="3EAE76AE"/>
    <w:rsid w:val="3EC61852"/>
    <w:rsid w:val="3ED423CB"/>
    <w:rsid w:val="3EF96A82"/>
    <w:rsid w:val="3F1D5B23"/>
    <w:rsid w:val="3F2375D8"/>
    <w:rsid w:val="3F2B622C"/>
    <w:rsid w:val="3F2C48FD"/>
    <w:rsid w:val="3F3D4E3D"/>
    <w:rsid w:val="3F600029"/>
    <w:rsid w:val="3F643208"/>
    <w:rsid w:val="3F6806A8"/>
    <w:rsid w:val="3F770636"/>
    <w:rsid w:val="3F7968D2"/>
    <w:rsid w:val="3F9A79C9"/>
    <w:rsid w:val="3F9E48E8"/>
    <w:rsid w:val="3FA8112B"/>
    <w:rsid w:val="3FB63FA8"/>
    <w:rsid w:val="3FC67A1A"/>
    <w:rsid w:val="3FD02749"/>
    <w:rsid w:val="3FE14903"/>
    <w:rsid w:val="3FE356C2"/>
    <w:rsid w:val="3FE95EBB"/>
    <w:rsid w:val="400E384E"/>
    <w:rsid w:val="402529A4"/>
    <w:rsid w:val="402C3969"/>
    <w:rsid w:val="40412315"/>
    <w:rsid w:val="40426150"/>
    <w:rsid w:val="40494A7E"/>
    <w:rsid w:val="40584B50"/>
    <w:rsid w:val="4059646A"/>
    <w:rsid w:val="406F2EA5"/>
    <w:rsid w:val="40800881"/>
    <w:rsid w:val="40851437"/>
    <w:rsid w:val="409B7C1E"/>
    <w:rsid w:val="40B97DED"/>
    <w:rsid w:val="40D107C8"/>
    <w:rsid w:val="40E46ED9"/>
    <w:rsid w:val="40E623F7"/>
    <w:rsid w:val="41620710"/>
    <w:rsid w:val="41705450"/>
    <w:rsid w:val="41746A36"/>
    <w:rsid w:val="419A2050"/>
    <w:rsid w:val="41A6756E"/>
    <w:rsid w:val="41D24A1C"/>
    <w:rsid w:val="420F7508"/>
    <w:rsid w:val="421B2DA0"/>
    <w:rsid w:val="422D689F"/>
    <w:rsid w:val="424354EB"/>
    <w:rsid w:val="424E1192"/>
    <w:rsid w:val="426F2C8B"/>
    <w:rsid w:val="426F4ABC"/>
    <w:rsid w:val="428932ED"/>
    <w:rsid w:val="429772A0"/>
    <w:rsid w:val="42A91318"/>
    <w:rsid w:val="42AC4A78"/>
    <w:rsid w:val="42BD7FBF"/>
    <w:rsid w:val="42D67C50"/>
    <w:rsid w:val="42D67C5F"/>
    <w:rsid w:val="42F5009B"/>
    <w:rsid w:val="42FD7782"/>
    <w:rsid w:val="43036517"/>
    <w:rsid w:val="43114DE6"/>
    <w:rsid w:val="43290035"/>
    <w:rsid w:val="433E2406"/>
    <w:rsid w:val="43457F01"/>
    <w:rsid w:val="434837B2"/>
    <w:rsid w:val="438A1698"/>
    <w:rsid w:val="439B741D"/>
    <w:rsid w:val="43A61DFB"/>
    <w:rsid w:val="43B2635D"/>
    <w:rsid w:val="43B347A4"/>
    <w:rsid w:val="43BF05D7"/>
    <w:rsid w:val="43D35F35"/>
    <w:rsid w:val="43DC1A6C"/>
    <w:rsid w:val="43FC4019"/>
    <w:rsid w:val="44035800"/>
    <w:rsid w:val="440D3CEB"/>
    <w:rsid w:val="440E60FB"/>
    <w:rsid w:val="44162675"/>
    <w:rsid w:val="4418532A"/>
    <w:rsid w:val="443C04A4"/>
    <w:rsid w:val="447A659F"/>
    <w:rsid w:val="448558ED"/>
    <w:rsid w:val="44927C94"/>
    <w:rsid w:val="449862F4"/>
    <w:rsid w:val="449870C1"/>
    <w:rsid w:val="44BE036C"/>
    <w:rsid w:val="44CB5D75"/>
    <w:rsid w:val="44DB487D"/>
    <w:rsid w:val="450C5DFB"/>
    <w:rsid w:val="45172C71"/>
    <w:rsid w:val="452C1030"/>
    <w:rsid w:val="455E10CA"/>
    <w:rsid w:val="455E72C2"/>
    <w:rsid w:val="4568051A"/>
    <w:rsid w:val="45772BA0"/>
    <w:rsid w:val="457C7CE9"/>
    <w:rsid w:val="45BA5ED2"/>
    <w:rsid w:val="45E51740"/>
    <w:rsid w:val="45EB07B2"/>
    <w:rsid w:val="45FF03EC"/>
    <w:rsid w:val="46721620"/>
    <w:rsid w:val="467B40F1"/>
    <w:rsid w:val="46AD19CA"/>
    <w:rsid w:val="46B52B14"/>
    <w:rsid w:val="46B92264"/>
    <w:rsid w:val="472F4056"/>
    <w:rsid w:val="473666AB"/>
    <w:rsid w:val="4767541B"/>
    <w:rsid w:val="47706AE5"/>
    <w:rsid w:val="47E612B3"/>
    <w:rsid w:val="47ED2E47"/>
    <w:rsid w:val="480C5E2C"/>
    <w:rsid w:val="480E49F9"/>
    <w:rsid w:val="481D678C"/>
    <w:rsid w:val="486A2ED4"/>
    <w:rsid w:val="486B120D"/>
    <w:rsid w:val="4894299D"/>
    <w:rsid w:val="48995344"/>
    <w:rsid w:val="48A804FA"/>
    <w:rsid w:val="48B03D7C"/>
    <w:rsid w:val="48BC7661"/>
    <w:rsid w:val="48D57023"/>
    <w:rsid w:val="48DE01ED"/>
    <w:rsid w:val="48E02213"/>
    <w:rsid w:val="48F71A23"/>
    <w:rsid w:val="490F6433"/>
    <w:rsid w:val="49382302"/>
    <w:rsid w:val="494A47E7"/>
    <w:rsid w:val="4963055D"/>
    <w:rsid w:val="49705E74"/>
    <w:rsid w:val="49772F4D"/>
    <w:rsid w:val="49BC47F0"/>
    <w:rsid w:val="49C75D13"/>
    <w:rsid w:val="49E44046"/>
    <w:rsid w:val="49ED794C"/>
    <w:rsid w:val="4A0479B2"/>
    <w:rsid w:val="4A244F67"/>
    <w:rsid w:val="4A3449BC"/>
    <w:rsid w:val="4A455EAA"/>
    <w:rsid w:val="4A467A90"/>
    <w:rsid w:val="4A4F3A46"/>
    <w:rsid w:val="4A737FB0"/>
    <w:rsid w:val="4A7565DF"/>
    <w:rsid w:val="4A94486B"/>
    <w:rsid w:val="4A963987"/>
    <w:rsid w:val="4AB427E7"/>
    <w:rsid w:val="4ADA55B2"/>
    <w:rsid w:val="4AE86C73"/>
    <w:rsid w:val="4AF10629"/>
    <w:rsid w:val="4B0E4176"/>
    <w:rsid w:val="4B0F2E33"/>
    <w:rsid w:val="4B1E06A6"/>
    <w:rsid w:val="4B265B5B"/>
    <w:rsid w:val="4B32414F"/>
    <w:rsid w:val="4B7D55C4"/>
    <w:rsid w:val="4B7E50E8"/>
    <w:rsid w:val="4B9226E9"/>
    <w:rsid w:val="4B92726B"/>
    <w:rsid w:val="4BAC6BB0"/>
    <w:rsid w:val="4BD32DCD"/>
    <w:rsid w:val="4BE15385"/>
    <w:rsid w:val="4BF56A25"/>
    <w:rsid w:val="4C0606E2"/>
    <w:rsid w:val="4C3217AF"/>
    <w:rsid w:val="4C5654C1"/>
    <w:rsid w:val="4C713B78"/>
    <w:rsid w:val="4C7740DF"/>
    <w:rsid w:val="4C781708"/>
    <w:rsid w:val="4CA01722"/>
    <w:rsid w:val="4CC55BB3"/>
    <w:rsid w:val="4CFE53F0"/>
    <w:rsid w:val="4D314B39"/>
    <w:rsid w:val="4D513E5A"/>
    <w:rsid w:val="4D563F91"/>
    <w:rsid w:val="4D7A2744"/>
    <w:rsid w:val="4D7F176F"/>
    <w:rsid w:val="4D8550E9"/>
    <w:rsid w:val="4D9D4654"/>
    <w:rsid w:val="4D9D6254"/>
    <w:rsid w:val="4DBB7284"/>
    <w:rsid w:val="4DF23588"/>
    <w:rsid w:val="4E021539"/>
    <w:rsid w:val="4E38543F"/>
    <w:rsid w:val="4E3E142E"/>
    <w:rsid w:val="4E49118C"/>
    <w:rsid w:val="4E4A0DB7"/>
    <w:rsid w:val="4E554626"/>
    <w:rsid w:val="4E7927FB"/>
    <w:rsid w:val="4EB72BA8"/>
    <w:rsid w:val="4EBE4916"/>
    <w:rsid w:val="4EC37498"/>
    <w:rsid w:val="4ED37189"/>
    <w:rsid w:val="4F0040D9"/>
    <w:rsid w:val="4F2E0FB6"/>
    <w:rsid w:val="4F2F2AD6"/>
    <w:rsid w:val="4F3A1498"/>
    <w:rsid w:val="4F4116B1"/>
    <w:rsid w:val="4F4E3C7A"/>
    <w:rsid w:val="4F5A23BE"/>
    <w:rsid w:val="4F6854BD"/>
    <w:rsid w:val="4F730150"/>
    <w:rsid w:val="4F937EA6"/>
    <w:rsid w:val="4F994937"/>
    <w:rsid w:val="4FBD565F"/>
    <w:rsid w:val="4FC41DFF"/>
    <w:rsid w:val="4FC54F64"/>
    <w:rsid w:val="4FD52FEF"/>
    <w:rsid w:val="4FDA0966"/>
    <w:rsid w:val="4FDC5F5E"/>
    <w:rsid w:val="4FE91014"/>
    <w:rsid w:val="4FEB74FE"/>
    <w:rsid w:val="4FEC7728"/>
    <w:rsid w:val="4FF57F4E"/>
    <w:rsid w:val="4FFC65C6"/>
    <w:rsid w:val="504B5D35"/>
    <w:rsid w:val="506640AC"/>
    <w:rsid w:val="507D1A4A"/>
    <w:rsid w:val="507F56F6"/>
    <w:rsid w:val="50920D9E"/>
    <w:rsid w:val="50972F3A"/>
    <w:rsid w:val="50C948AE"/>
    <w:rsid w:val="50CD0DF9"/>
    <w:rsid w:val="50F54532"/>
    <w:rsid w:val="50FE2D53"/>
    <w:rsid w:val="510D21AC"/>
    <w:rsid w:val="510D47DF"/>
    <w:rsid w:val="512C57B1"/>
    <w:rsid w:val="51423184"/>
    <w:rsid w:val="51471A66"/>
    <w:rsid w:val="5161239D"/>
    <w:rsid w:val="51846999"/>
    <w:rsid w:val="51947BE4"/>
    <w:rsid w:val="51BA43E9"/>
    <w:rsid w:val="51F33862"/>
    <w:rsid w:val="51F72B02"/>
    <w:rsid w:val="52080E15"/>
    <w:rsid w:val="5219352D"/>
    <w:rsid w:val="52294956"/>
    <w:rsid w:val="522D320E"/>
    <w:rsid w:val="525E557C"/>
    <w:rsid w:val="52750270"/>
    <w:rsid w:val="52853356"/>
    <w:rsid w:val="52925327"/>
    <w:rsid w:val="52954D36"/>
    <w:rsid w:val="529753D3"/>
    <w:rsid w:val="529B0A63"/>
    <w:rsid w:val="529B140B"/>
    <w:rsid w:val="52AB0923"/>
    <w:rsid w:val="52C33E2B"/>
    <w:rsid w:val="52F2346D"/>
    <w:rsid w:val="52F46032"/>
    <w:rsid w:val="52FE7BEC"/>
    <w:rsid w:val="5329021E"/>
    <w:rsid w:val="53326A56"/>
    <w:rsid w:val="53544E2B"/>
    <w:rsid w:val="53562A31"/>
    <w:rsid w:val="535C7673"/>
    <w:rsid w:val="5379522F"/>
    <w:rsid w:val="539967BC"/>
    <w:rsid w:val="53EA7382"/>
    <w:rsid w:val="541C582A"/>
    <w:rsid w:val="54403D83"/>
    <w:rsid w:val="544216D6"/>
    <w:rsid w:val="54455BB7"/>
    <w:rsid w:val="54471D51"/>
    <w:rsid w:val="545B0419"/>
    <w:rsid w:val="54837EF8"/>
    <w:rsid w:val="549C1A59"/>
    <w:rsid w:val="54A20670"/>
    <w:rsid w:val="54A942E1"/>
    <w:rsid w:val="54B23ABF"/>
    <w:rsid w:val="54BC798A"/>
    <w:rsid w:val="54CB06EE"/>
    <w:rsid w:val="54E641DE"/>
    <w:rsid w:val="54F3404A"/>
    <w:rsid w:val="55065D7F"/>
    <w:rsid w:val="550A3FC2"/>
    <w:rsid w:val="551D118F"/>
    <w:rsid w:val="556935B3"/>
    <w:rsid w:val="55817402"/>
    <w:rsid w:val="558303E8"/>
    <w:rsid w:val="55844EDD"/>
    <w:rsid w:val="55A25AA4"/>
    <w:rsid w:val="55C22A5D"/>
    <w:rsid w:val="55D0505A"/>
    <w:rsid w:val="55D82988"/>
    <w:rsid w:val="55ED795D"/>
    <w:rsid w:val="55F665A4"/>
    <w:rsid w:val="563D49E7"/>
    <w:rsid w:val="56D744C6"/>
    <w:rsid w:val="56DE1FA3"/>
    <w:rsid w:val="56F60F8F"/>
    <w:rsid w:val="56FC2C74"/>
    <w:rsid w:val="57013851"/>
    <w:rsid w:val="570D571C"/>
    <w:rsid w:val="571B303F"/>
    <w:rsid w:val="572C1BAF"/>
    <w:rsid w:val="57732BA6"/>
    <w:rsid w:val="577B3335"/>
    <w:rsid w:val="578730D7"/>
    <w:rsid w:val="579372BD"/>
    <w:rsid w:val="579871F5"/>
    <w:rsid w:val="579D15FA"/>
    <w:rsid w:val="57A00357"/>
    <w:rsid w:val="57C33668"/>
    <w:rsid w:val="580B281C"/>
    <w:rsid w:val="580D4DA5"/>
    <w:rsid w:val="580E5E41"/>
    <w:rsid w:val="58217210"/>
    <w:rsid w:val="5825713F"/>
    <w:rsid w:val="582D2CC4"/>
    <w:rsid w:val="58501853"/>
    <w:rsid w:val="58717D7B"/>
    <w:rsid w:val="58970070"/>
    <w:rsid w:val="58B953FA"/>
    <w:rsid w:val="58BD72DC"/>
    <w:rsid w:val="58D93E18"/>
    <w:rsid w:val="58FB782F"/>
    <w:rsid w:val="5910513D"/>
    <w:rsid w:val="591C7EF0"/>
    <w:rsid w:val="59251C50"/>
    <w:rsid w:val="59353510"/>
    <w:rsid w:val="59D24402"/>
    <w:rsid w:val="59D31DD2"/>
    <w:rsid w:val="59E656CE"/>
    <w:rsid w:val="59F00834"/>
    <w:rsid w:val="5A067B72"/>
    <w:rsid w:val="5A0D368A"/>
    <w:rsid w:val="5A167B88"/>
    <w:rsid w:val="5A1C77CB"/>
    <w:rsid w:val="5A204227"/>
    <w:rsid w:val="5A4504A0"/>
    <w:rsid w:val="5A6E1325"/>
    <w:rsid w:val="5A822D6A"/>
    <w:rsid w:val="5A87366E"/>
    <w:rsid w:val="5A977F8C"/>
    <w:rsid w:val="5AAA03EF"/>
    <w:rsid w:val="5AE319D6"/>
    <w:rsid w:val="5AE82A33"/>
    <w:rsid w:val="5B0C5592"/>
    <w:rsid w:val="5B0F1C18"/>
    <w:rsid w:val="5BA30E2F"/>
    <w:rsid w:val="5BD12BA5"/>
    <w:rsid w:val="5BD66CE8"/>
    <w:rsid w:val="5BDF6D3E"/>
    <w:rsid w:val="5BF30FBB"/>
    <w:rsid w:val="5BFA3E79"/>
    <w:rsid w:val="5C0E310C"/>
    <w:rsid w:val="5C174816"/>
    <w:rsid w:val="5C192EB6"/>
    <w:rsid w:val="5C2A2C84"/>
    <w:rsid w:val="5C3B56CC"/>
    <w:rsid w:val="5C4B6C44"/>
    <w:rsid w:val="5C4E0E68"/>
    <w:rsid w:val="5C725199"/>
    <w:rsid w:val="5C786C66"/>
    <w:rsid w:val="5C965C85"/>
    <w:rsid w:val="5CA13FED"/>
    <w:rsid w:val="5CA42C6A"/>
    <w:rsid w:val="5CC45B9B"/>
    <w:rsid w:val="5CC5047C"/>
    <w:rsid w:val="5CDA51D1"/>
    <w:rsid w:val="5CE01537"/>
    <w:rsid w:val="5CFF48B2"/>
    <w:rsid w:val="5CFF7F83"/>
    <w:rsid w:val="5D15672B"/>
    <w:rsid w:val="5D245639"/>
    <w:rsid w:val="5D550B76"/>
    <w:rsid w:val="5D81340B"/>
    <w:rsid w:val="5D895768"/>
    <w:rsid w:val="5D98619D"/>
    <w:rsid w:val="5DE3323A"/>
    <w:rsid w:val="5DFF5BB2"/>
    <w:rsid w:val="5E005AFC"/>
    <w:rsid w:val="5E0D22B3"/>
    <w:rsid w:val="5E1135F9"/>
    <w:rsid w:val="5E35455F"/>
    <w:rsid w:val="5E4E7AE3"/>
    <w:rsid w:val="5E5A6EA2"/>
    <w:rsid w:val="5E6A5577"/>
    <w:rsid w:val="5E76222A"/>
    <w:rsid w:val="5E896162"/>
    <w:rsid w:val="5E9D2EDD"/>
    <w:rsid w:val="5EA21B5D"/>
    <w:rsid w:val="5F2A404F"/>
    <w:rsid w:val="5F751D05"/>
    <w:rsid w:val="5F9561E0"/>
    <w:rsid w:val="5F9E38E0"/>
    <w:rsid w:val="5FA221E3"/>
    <w:rsid w:val="5FA604EA"/>
    <w:rsid w:val="5FA65252"/>
    <w:rsid w:val="5FB85910"/>
    <w:rsid w:val="5FCF181E"/>
    <w:rsid w:val="5FD26CC2"/>
    <w:rsid w:val="5FDC5ABD"/>
    <w:rsid w:val="5FE64B0A"/>
    <w:rsid w:val="5FEC6476"/>
    <w:rsid w:val="603F5D48"/>
    <w:rsid w:val="605C0B72"/>
    <w:rsid w:val="60707C2B"/>
    <w:rsid w:val="607472D3"/>
    <w:rsid w:val="607B1A33"/>
    <w:rsid w:val="608D5404"/>
    <w:rsid w:val="60A146F1"/>
    <w:rsid w:val="60AF18E3"/>
    <w:rsid w:val="60B725C4"/>
    <w:rsid w:val="60BF6699"/>
    <w:rsid w:val="60C23E59"/>
    <w:rsid w:val="60C92FF4"/>
    <w:rsid w:val="60D075BF"/>
    <w:rsid w:val="60DE69BE"/>
    <w:rsid w:val="60E73DE4"/>
    <w:rsid w:val="60EB04DA"/>
    <w:rsid w:val="60F4079B"/>
    <w:rsid w:val="610A4575"/>
    <w:rsid w:val="612E09AF"/>
    <w:rsid w:val="612F3AF6"/>
    <w:rsid w:val="61763E32"/>
    <w:rsid w:val="617A0E38"/>
    <w:rsid w:val="619220E4"/>
    <w:rsid w:val="61A478BD"/>
    <w:rsid w:val="61C839B4"/>
    <w:rsid w:val="61CB339A"/>
    <w:rsid w:val="61CE6FFF"/>
    <w:rsid w:val="61DA6906"/>
    <w:rsid w:val="61EA0F63"/>
    <w:rsid w:val="61F41645"/>
    <w:rsid w:val="620928BA"/>
    <w:rsid w:val="621761B8"/>
    <w:rsid w:val="624263B4"/>
    <w:rsid w:val="626B5C15"/>
    <w:rsid w:val="626C2DE2"/>
    <w:rsid w:val="62875A14"/>
    <w:rsid w:val="62A7130A"/>
    <w:rsid w:val="62AE4D99"/>
    <w:rsid w:val="62BD538A"/>
    <w:rsid w:val="62BE7EBA"/>
    <w:rsid w:val="62C15827"/>
    <w:rsid w:val="62C90A7F"/>
    <w:rsid w:val="62D40D2E"/>
    <w:rsid w:val="62DB2B6C"/>
    <w:rsid w:val="63182B9D"/>
    <w:rsid w:val="632E32A5"/>
    <w:rsid w:val="633F405D"/>
    <w:rsid w:val="636F6401"/>
    <w:rsid w:val="637F23B9"/>
    <w:rsid w:val="63C64198"/>
    <w:rsid w:val="63DB32EA"/>
    <w:rsid w:val="63EA6DB7"/>
    <w:rsid w:val="63FE0513"/>
    <w:rsid w:val="64217B4C"/>
    <w:rsid w:val="64790BCB"/>
    <w:rsid w:val="647B4205"/>
    <w:rsid w:val="649206C6"/>
    <w:rsid w:val="64A24BE8"/>
    <w:rsid w:val="64B5089C"/>
    <w:rsid w:val="64B6099C"/>
    <w:rsid w:val="64CD5CAC"/>
    <w:rsid w:val="64EA0D78"/>
    <w:rsid w:val="65115144"/>
    <w:rsid w:val="651B2294"/>
    <w:rsid w:val="65263376"/>
    <w:rsid w:val="65580E42"/>
    <w:rsid w:val="655D445D"/>
    <w:rsid w:val="655F3D5B"/>
    <w:rsid w:val="65A81687"/>
    <w:rsid w:val="65B333F1"/>
    <w:rsid w:val="65C96DB0"/>
    <w:rsid w:val="65D85AF8"/>
    <w:rsid w:val="65EB53B9"/>
    <w:rsid w:val="65EB7792"/>
    <w:rsid w:val="65FD4FEC"/>
    <w:rsid w:val="66035156"/>
    <w:rsid w:val="66313248"/>
    <w:rsid w:val="665B7F68"/>
    <w:rsid w:val="666677C5"/>
    <w:rsid w:val="66706FDB"/>
    <w:rsid w:val="668458F4"/>
    <w:rsid w:val="66965120"/>
    <w:rsid w:val="66A25D4F"/>
    <w:rsid w:val="66CB0A35"/>
    <w:rsid w:val="66CE5E85"/>
    <w:rsid w:val="66E401A1"/>
    <w:rsid w:val="66EF00EA"/>
    <w:rsid w:val="66FA05BA"/>
    <w:rsid w:val="672346F0"/>
    <w:rsid w:val="67302C16"/>
    <w:rsid w:val="675E2FCA"/>
    <w:rsid w:val="67614D9D"/>
    <w:rsid w:val="67705193"/>
    <w:rsid w:val="677F4719"/>
    <w:rsid w:val="67AA431F"/>
    <w:rsid w:val="67E21993"/>
    <w:rsid w:val="67E96374"/>
    <w:rsid w:val="68046590"/>
    <w:rsid w:val="68164A2D"/>
    <w:rsid w:val="681D7387"/>
    <w:rsid w:val="68271F5A"/>
    <w:rsid w:val="68294B63"/>
    <w:rsid w:val="68306DB9"/>
    <w:rsid w:val="68503AD9"/>
    <w:rsid w:val="685D47A6"/>
    <w:rsid w:val="68643E8C"/>
    <w:rsid w:val="686F4A08"/>
    <w:rsid w:val="68800338"/>
    <w:rsid w:val="689143F3"/>
    <w:rsid w:val="68A658EA"/>
    <w:rsid w:val="68B22990"/>
    <w:rsid w:val="68B80209"/>
    <w:rsid w:val="68CE28BE"/>
    <w:rsid w:val="68D71668"/>
    <w:rsid w:val="69221647"/>
    <w:rsid w:val="6933068F"/>
    <w:rsid w:val="693823ED"/>
    <w:rsid w:val="69836105"/>
    <w:rsid w:val="69860C13"/>
    <w:rsid w:val="698C1708"/>
    <w:rsid w:val="69901917"/>
    <w:rsid w:val="69B01E5C"/>
    <w:rsid w:val="69D44042"/>
    <w:rsid w:val="69F34CD6"/>
    <w:rsid w:val="6A2047D8"/>
    <w:rsid w:val="6A3618D4"/>
    <w:rsid w:val="6A3774B7"/>
    <w:rsid w:val="6A44537E"/>
    <w:rsid w:val="6A652609"/>
    <w:rsid w:val="6A7170A9"/>
    <w:rsid w:val="6ACD7D60"/>
    <w:rsid w:val="6B027226"/>
    <w:rsid w:val="6B127132"/>
    <w:rsid w:val="6B2E0D9B"/>
    <w:rsid w:val="6B4A1063"/>
    <w:rsid w:val="6B4A2955"/>
    <w:rsid w:val="6B546473"/>
    <w:rsid w:val="6B553D9B"/>
    <w:rsid w:val="6B5C24B7"/>
    <w:rsid w:val="6B6210E4"/>
    <w:rsid w:val="6B75276C"/>
    <w:rsid w:val="6B7E5503"/>
    <w:rsid w:val="6B877221"/>
    <w:rsid w:val="6B8851D6"/>
    <w:rsid w:val="6BAA3A62"/>
    <w:rsid w:val="6BB52247"/>
    <w:rsid w:val="6BC26511"/>
    <w:rsid w:val="6BD27FE6"/>
    <w:rsid w:val="6C031E81"/>
    <w:rsid w:val="6C107941"/>
    <w:rsid w:val="6C1B7403"/>
    <w:rsid w:val="6C2D60D6"/>
    <w:rsid w:val="6C3862AB"/>
    <w:rsid w:val="6C4C40C2"/>
    <w:rsid w:val="6C750DE4"/>
    <w:rsid w:val="6C75138E"/>
    <w:rsid w:val="6CA54BDC"/>
    <w:rsid w:val="6CB8443A"/>
    <w:rsid w:val="6D023CDC"/>
    <w:rsid w:val="6D0A4FC1"/>
    <w:rsid w:val="6D0F124D"/>
    <w:rsid w:val="6D344E9E"/>
    <w:rsid w:val="6D420918"/>
    <w:rsid w:val="6D6E7DA5"/>
    <w:rsid w:val="6D825D5C"/>
    <w:rsid w:val="6D8F72A7"/>
    <w:rsid w:val="6D990090"/>
    <w:rsid w:val="6DBD3323"/>
    <w:rsid w:val="6DC412E8"/>
    <w:rsid w:val="6DC56DC7"/>
    <w:rsid w:val="6DCD3DE3"/>
    <w:rsid w:val="6DDC4142"/>
    <w:rsid w:val="6DE77113"/>
    <w:rsid w:val="6DF93A0A"/>
    <w:rsid w:val="6E0B5DD7"/>
    <w:rsid w:val="6E13611E"/>
    <w:rsid w:val="6E3E75A2"/>
    <w:rsid w:val="6E5C4E3C"/>
    <w:rsid w:val="6E5D0F1F"/>
    <w:rsid w:val="6E723F25"/>
    <w:rsid w:val="6EBD31C9"/>
    <w:rsid w:val="6EC46E4D"/>
    <w:rsid w:val="6EF20277"/>
    <w:rsid w:val="6F25557C"/>
    <w:rsid w:val="6F2D30B2"/>
    <w:rsid w:val="6F3947CC"/>
    <w:rsid w:val="6F550A12"/>
    <w:rsid w:val="6F5B6775"/>
    <w:rsid w:val="6F626F75"/>
    <w:rsid w:val="6F7A1EEA"/>
    <w:rsid w:val="6F997C2B"/>
    <w:rsid w:val="6F9C0281"/>
    <w:rsid w:val="6FA048E4"/>
    <w:rsid w:val="6FB64D06"/>
    <w:rsid w:val="6FB73F4E"/>
    <w:rsid w:val="6FC77DD1"/>
    <w:rsid w:val="6FD35B75"/>
    <w:rsid w:val="6FFD6588"/>
    <w:rsid w:val="7023024C"/>
    <w:rsid w:val="7039726E"/>
    <w:rsid w:val="70533BE2"/>
    <w:rsid w:val="70B52F88"/>
    <w:rsid w:val="70D517A8"/>
    <w:rsid w:val="71094E18"/>
    <w:rsid w:val="712417BC"/>
    <w:rsid w:val="712C6CC2"/>
    <w:rsid w:val="71330A75"/>
    <w:rsid w:val="7146753D"/>
    <w:rsid w:val="716D74AA"/>
    <w:rsid w:val="71705057"/>
    <w:rsid w:val="717A14BF"/>
    <w:rsid w:val="717C3E13"/>
    <w:rsid w:val="719D4B89"/>
    <w:rsid w:val="71A47CFF"/>
    <w:rsid w:val="71B7501D"/>
    <w:rsid w:val="71F053E5"/>
    <w:rsid w:val="71FD56B8"/>
    <w:rsid w:val="721E3B8A"/>
    <w:rsid w:val="72456207"/>
    <w:rsid w:val="7246477B"/>
    <w:rsid w:val="7256100C"/>
    <w:rsid w:val="726A664B"/>
    <w:rsid w:val="72714ECE"/>
    <w:rsid w:val="727D41C0"/>
    <w:rsid w:val="72AC6B0B"/>
    <w:rsid w:val="72B47F36"/>
    <w:rsid w:val="72B62B75"/>
    <w:rsid w:val="72CB0CDD"/>
    <w:rsid w:val="72D111EB"/>
    <w:rsid w:val="730D302A"/>
    <w:rsid w:val="73214976"/>
    <w:rsid w:val="736F3458"/>
    <w:rsid w:val="738712A9"/>
    <w:rsid w:val="73960518"/>
    <w:rsid w:val="73A46965"/>
    <w:rsid w:val="73A87664"/>
    <w:rsid w:val="73CF2355"/>
    <w:rsid w:val="73D54CFB"/>
    <w:rsid w:val="74382AC8"/>
    <w:rsid w:val="74566041"/>
    <w:rsid w:val="74673223"/>
    <w:rsid w:val="74677D65"/>
    <w:rsid w:val="746C5700"/>
    <w:rsid w:val="74785B9C"/>
    <w:rsid w:val="74794B85"/>
    <w:rsid w:val="747A0E44"/>
    <w:rsid w:val="747D7CAA"/>
    <w:rsid w:val="74870937"/>
    <w:rsid w:val="74B06278"/>
    <w:rsid w:val="74B853DF"/>
    <w:rsid w:val="751476FC"/>
    <w:rsid w:val="7565579B"/>
    <w:rsid w:val="758353E1"/>
    <w:rsid w:val="75A57B08"/>
    <w:rsid w:val="75BE05B3"/>
    <w:rsid w:val="75CC58DC"/>
    <w:rsid w:val="75D21467"/>
    <w:rsid w:val="75F44B91"/>
    <w:rsid w:val="761403E2"/>
    <w:rsid w:val="763C625F"/>
    <w:rsid w:val="76544796"/>
    <w:rsid w:val="765F3F50"/>
    <w:rsid w:val="765F5937"/>
    <w:rsid w:val="766344AD"/>
    <w:rsid w:val="7665630D"/>
    <w:rsid w:val="766E49F5"/>
    <w:rsid w:val="76DA18F3"/>
    <w:rsid w:val="76FD036C"/>
    <w:rsid w:val="770E2EE7"/>
    <w:rsid w:val="77244B8A"/>
    <w:rsid w:val="77581ADB"/>
    <w:rsid w:val="776E66C6"/>
    <w:rsid w:val="77746101"/>
    <w:rsid w:val="77831B41"/>
    <w:rsid w:val="77DA6C0A"/>
    <w:rsid w:val="783C2FE0"/>
    <w:rsid w:val="7848018E"/>
    <w:rsid w:val="784812D7"/>
    <w:rsid w:val="7857564A"/>
    <w:rsid w:val="78832D0A"/>
    <w:rsid w:val="788A4B9F"/>
    <w:rsid w:val="788B5685"/>
    <w:rsid w:val="78AD19AC"/>
    <w:rsid w:val="78B41810"/>
    <w:rsid w:val="78C773FE"/>
    <w:rsid w:val="78F220AB"/>
    <w:rsid w:val="794C2CB8"/>
    <w:rsid w:val="79514970"/>
    <w:rsid w:val="79946380"/>
    <w:rsid w:val="79956399"/>
    <w:rsid w:val="799F5094"/>
    <w:rsid w:val="79A16938"/>
    <w:rsid w:val="79A22A2C"/>
    <w:rsid w:val="79B62EA5"/>
    <w:rsid w:val="79CC2754"/>
    <w:rsid w:val="79F05E2C"/>
    <w:rsid w:val="7A020AE2"/>
    <w:rsid w:val="7A457F67"/>
    <w:rsid w:val="7A460FD5"/>
    <w:rsid w:val="7A515AB7"/>
    <w:rsid w:val="7A623ED5"/>
    <w:rsid w:val="7A834661"/>
    <w:rsid w:val="7ACC2304"/>
    <w:rsid w:val="7AD004F3"/>
    <w:rsid w:val="7AE84515"/>
    <w:rsid w:val="7AF252EA"/>
    <w:rsid w:val="7B234CD7"/>
    <w:rsid w:val="7B474F89"/>
    <w:rsid w:val="7B576EC1"/>
    <w:rsid w:val="7B656ADE"/>
    <w:rsid w:val="7B783971"/>
    <w:rsid w:val="7B8D1ECE"/>
    <w:rsid w:val="7B957CD5"/>
    <w:rsid w:val="7B9F6F88"/>
    <w:rsid w:val="7BB75E0F"/>
    <w:rsid w:val="7BCC08BE"/>
    <w:rsid w:val="7BD95052"/>
    <w:rsid w:val="7BF46DB2"/>
    <w:rsid w:val="7C005BB5"/>
    <w:rsid w:val="7C265C07"/>
    <w:rsid w:val="7C451665"/>
    <w:rsid w:val="7C8506B7"/>
    <w:rsid w:val="7C8F5C8F"/>
    <w:rsid w:val="7CDF503D"/>
    <w:rsid w:val="7CEE14F9"/>
    <w:rsid w:val="7CEF0DED"/>
    <w:rsid w:val="7CFC3E72"/>
    <w:rsid w:val="7CFF4031"/>
    <w:rsid w:val="7D066E93"/>
    <w:rsid w:val="7D072AA9"/>
    <w:rsid w:val="7D3468D2"/>
    <w:rsid w:val="7D412A83"/>
    <w:rsid w:val="7D48492D"/>
    <w:rsid w:val="7D7B338F"/>
    <w:rsid w:val="7D913975"/>
    <w:rsid w:val="7DBB2221"/>
    <w:rsid w:val="7DBB785D"/>
    <w:rsid w:val="7DCD34B7"/>
    <w:rsid w:val="7DCD3504"/>
    <w:rsid w:val="7DDD0D40"/>
    <w:rsid w:val="7DE14F18"/>
    <w:rsid w:val="7E195C62"/>
    <w:rsid w:val="7E2368E2"/>
    <w:rsid w:val="7E2D5E79"/>
    <w:rsid w:val="7E815698"/>
    <w:rsid w:val="7E881916"/>
    <w:rsid w:val="7EE44AB9"/>
    <w:rsid w:val="7EF52184"/>
    <w:rsid w:val="7EF93FDF"/>
    <w:rsid w:val="7EFB028A"/>
    <w:rsid w:val="7EFB7518"/>
    <w:rsid w:val="7F032F9F"/>
    <w:rsid w:val="7F263137"/>
    <w:rsid w:val="7F290FD5"/>
    <w:rsid w:val="7F291C39"/>
    <w:rsid w:val="7F580B2E"/>
    <w:rsid w:val="7F6A5D95"/>
    <w:rsid w:val="7F8F22A3"/>
    <w:rsid w:val="BB7B844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1377</Words>
  <Characters>1406</Characters>
  <Lines>0</Lines>
  <Paragraphs>0</Paragraphs>
  <TotalTime>2</TotalTime>
  <ScaleCrop>false</ScaleCrop>
  <LinksUpToDate>false</LinksUpToDate>
  <CharactersWithSpaces>1408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2021-11-06T10:17:00Z</dcterms:created>
  <dc:creator>Administrator</dc:creator>
  <cp:lastModifiedBy>lgf</cp:lastModifiedBy>
  <dcterms:modified xsi:type="dcterms:W3CDTF">2022-09-07T09:21:27Z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87FE2C85C5154D3E9996FD5B417C1327</vt:lpwstr>
  </property>
  <property fmtid="{D5CDD505-2E9C-101B-9397-08002B2CF9AE}" pid="4" name="woTemplateTypoMode" linkTarget="0">
    <vt:lpwstr>web</vt:lpwstr>
  </property>
  <property fmtid="{D5CDD505-2E9C-101B-9397-08002B2CF9AE}" pid="5" name="woTemplate" linkTarget="0">
    <vt:i4>1</vt:i4>
  </property>
</Properties>
</file>