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1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-1</w:t>
      </w:r>
    </w:p>
    <w:p>
      <w:pPr>
        <w:spacing w:line="5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00" w:lineRule="exact"/>
        <w:jc w:val="center"/>
        <w:rPr>
          <w:rFonts w:ascii="方正小标宋简体" w:hAns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  <w:t>东阳市房屋重置价格</w:t>
      </w:r>
    </w:p>
    <w:p>
      <w:pPr>
        <w:widowControl/>
        <w:adjustRightInd w:val="0"/>
        <w:snapToGrid w:val="0"/>
        <w:spacing w:line="560" w:lineRule="exact"/>
        <w:ind w:firstLine="420" w:firstLineChars="200"/>
        <w:jc w:val="left"/>
        <w:rPr>
          <w:rFonts w:ascii="仿宋_GB2312"/>
          <w:snapToGrid w:val="0"/>
          <w:color w:val="000000"/>
          <w:kern w:val="0"/>
        </w:rPr>
      </w:pPr>
    </w:p>
    <w:tbl>
      <w:tblPr>
        <w:tblStyle w:val="2"/>
        <w:tblW w:w="8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895"/>
        <w:gridCol w:w="855"/>
        <w:gridCol w:w="63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tblHeader/>
          <w:jc w:val="center"/>
        </w:trPr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黑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黑体" w:eastAsia="仿宋_GB2312" w:cs="仿宋_GB2312"/>
                <w:b/>
                <w:bCs/>
                <w:color w:val="000000"/>
                <w:sz w:val="24"/>
              </w:rPr>
              <w:t>房屋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黑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黑体" w:eastAsia="仿宋_GB2312" w:cs="仿宋_GB2312"/>
                <w:b/>
                <w:bCs/>
                <w:color w:val="000000"/>
                <w:sz w:val="24"/>
              </w:rPr>
              <w:t>结构类别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黑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黑体" w:eastAsia="仿宋_GB2312" w:cs="仿宋_GB2312"/>
                <w:b/>
                <w:bCs/>
                <w:color w:val="000000"/>
                <w:sz w:val="24"/>
              </w:rPr>
              <w:t>价格</w:t>
            </w:r>
          </w:p>
        </w:tc>
        <w:tc>
          <w:tcPr>
            <w:tcW w:w="6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黑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黑体" w:eastAsia="仿宋_GB2312" w:cs="仿宋_GB2312"/>
                <w:b/>
                <w:bCs/>
                <w:color w:val="000000"/>
                <w:sz w:val="24"/>
              </w:rPr>
              <w:t>主要条件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钢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筋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凝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结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构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钢砼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一等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1430</w:t>
            </w:r>
          </w:p>
        </w:tc>
        <w:tc>
          <w:tcPr>
            <w:tcW w:w="6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框架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——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剪力墙（或剪力墙）结构，层数在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17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层以上（含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17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层），有地下室，钢砼满堂基础或桩基础，砌块墙，楼地面为水泥砂浆（或细石砼）找平，刚性屋面，内墙高级抹灰，外墙高档块料饰面。水电卫齐全，消防喷淋系统管理设施完好。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钢砼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二等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1240</w:t>
            </w:r>
          </w:p>
        </w:tc>
        <w:tc>
          <w:tcPr>
            <w:tcW w:w="6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框架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——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剪力墙（或剪力墙）结构，层数在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12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－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16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层，有地下室，钢砼满堂基础或桩基础，砌块墙，楼地面为水泥砂浆（或细石砼）找平，刚性屋面，内墙高级抹灰，外墙较高档块料饰面。水电卫齐全，消防喷淋系统管理设施完好。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钢砼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三等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1060</w:t>
            </w:r>
          </w:p>
        </w:tc>
        <w:tc>
          <w:tcPr>
            <w:tcW w:w="6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框架结构，层数在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8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－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11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层，有地下室，钢砼满堂基础或桩基础，标准砖墙或砌块墙，楼地面为水泥砂浆（或细石砼）找平，刚性屋面，内墙高级抹灰，外墙较高档块料饰面。水电卫齐全，消防喷淋系统管理设施完好。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钢砼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四等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840</w:t>
            </w:r>
          </w:p>
        </w:tc>
        <w:tc>
          <w:tcPr>
            <w:tcW w:w="6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框架结构，层数在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7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层以下（含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7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层）地下室，钢砼独立基础或桩基础，标准砖墙或砌块墙，全现浇楼板，普通楼地面，现浇楼梯，现浇屋面或现浇斜屋面板加盖平瓦，内墙普通抹灰，外墙普通块料饰面或喷涂。水电卫齐全。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砖混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结构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砖混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一等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784</w:t>
            </w:r>
          </w:p>
        </w:tc>
        <w:tc>
          <w:tcPr>
            <w:tcW w:w="6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标准砖墙或砌块墙，部分钢砼梁、柱承重，构造柱、钢砼圈梁，满堂基础或杯形基础，全现浇楼板，普通楼地面，现浇楼梯，现浇屋面或现浇斜屋面板加盖平瓦，内墙普通抹灰，外墙较高档块料饰面或较高档喷涂。水电齐全、厨卫设施配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砖混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二等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680</w:t>
            </w:r>
          </w:p>
        </w:tc>
        <w:tc>
          <w:tcPr>
            <w:tcW w:w="6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标准砖墙、部分钢砼梁、构造柱承重，钢砼圈梁，浆砌块石基础或毛石砼条形基础，预制或部分现浇楼板，普通楼地面，刚性屋面，内墙普通抹灰，外墙普通块料或较高档喷涂。水电齐全、厨卫设施配套。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砖混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三等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600</w:t>
            </w:r>
          </w:p>
        </w:tc>
        <w:tc>
          <w:tcPr>
            <w:tcW w:w="6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砖墙砌筑，部分钢砼梁，部分钢砼圈梁，浆砌块石基础，预制楼板或较少现浇楼板，普通楼地面，预制屋面加盖平瓦，内墙普通抹灰，外墙一般抹灰或喷砂。水电齐全、按层或幢卫生设施。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砖混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四等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500</w:t>
            </w:r>
          </w:p>
        </w:tc>
        <w:tc>
          <w:tcPr>
            <w:tcW w:w="6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砖墙砌筑，块石基础，少量钢砼梁，预制楼板，普通楼地面，平瓦屋面或预制屋面（隔热层），内外墙普通抹灰。水电齐全。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砂混结构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砂混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一等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440</w:t>
            </w:r>
          </w:p>
        </w:tc>
        <w:tc>
          <w:tcPr>
            <w:tcW w:w="6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沙墙承重，预制小梁现浇薄板或预制楼板，较好内外粉刷，水泥楼地面，水电卫齐全。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砂混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二等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380</w:t>
            </w:r>
          </w:p>
        </w:tc>
        <w:tc>
          <w:tcPr>
            <w:tcW w:w="6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沙墙承重，较差预制小梁现浇薄板，一般内外抹灰，水泥楼地面，普通水、电。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砖木结构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砖木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一等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530</w:t>
            </w:r>
          </w:p>
        </w:tc>
        <w:tc>
          <w:tcPr>
            <w:tcW w:w="6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较好木梁柱或标准砖墙、砖柱承重，木屋架，条石或块石基础，水泥地面，木楼地板，内外墙粉刷，琉璃瓦或平瓦、小青瓦屋面，水电卫齐全。雕刻工艺好。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砖木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二等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400</w:t>
            </w:r>
          </w:p>
        </w:tc>
        <w:tc>
          <w:tcPr>
            <w:tcW w:w="6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较差砖墙砌筑或木柱承重，一般木屋架或木檩条，条石或块石基础，水泥地面或三合土地面，木楼地板，内外墙一般粉刷或无粉刷，一般瓦屋面。简易雕刻工艺。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其它结构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其它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一等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379</w:t>
            </w:r>
          </w:p>
        </w:tc>
        <w:tc>
          <w:tcPr>
            <w:tcW w:w="6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承重墙为泥木或沙墙承重，较好木屋架，普通木楼地板，小青瓦或平瓦屋面，一般内外抹灰，水泥地或三合土地面。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其它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二等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279</w:t>
            </w:r>
          </w:p>
        </w:tc>
        <w:tc>
          <w:tcPr>
            <w:tcW w:w="6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承重墙为泥木或沙墙承重，一般木屋架，较差木楼板，小青瓦或平瓦屋面，局部或较差内外抹灰。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其它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三等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159</w:t>
            </w:r>
          </w:p>
        </w:tc>
        <w:tc>
          <w:tcPr>
            <w:tcW w:w="6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较差简易、泥、木（竹）结构；较差旧式木门窗；一般内抹灰；煤屑地或泥地。</w:t>
            </w:r>
          </w:p>
        </w:tc>
      </w:tr>
    </w:tbl>
    <w:p>
      <w:r>
        <w:rPr>
          <w:rFonts w:hint="eastAsia" w:ascii="仿宋_GB2312" w:hAnsi="仿宋_GB2312" w:eastAsia="仿宋_GB2312" w:cs="仿宋_GB2312"/>
          <w:color w:val="000000"/>
          <w:sz w:val="24"/>
        </w:rPr>
        <w:t>注：房屋的重置价格包括前期工程费、建筑安装工程费。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91334"/>
    <w:rsid w:val="4639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2021-04-01T01:30:00Z</dcterms:created>
  <dc:creator>臻綝</dc:creator>
  <cp:lastModifiedBy>臻綝</cp:lastModifiedBy>
  <dcterms:modified xsi:type="dcterms:W3CDTF">2021-04-01T01:31:19Z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B2F74FB8535341CDAF5FAB0C95FBE61B</vt:lpwstr>
  </property>
</Properties>
</file>