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41" w:rsidRPr="0043242E" w:rsidRDefault="009465F6">
      <w:pPr>
        <w:widowControl/>
        <w:spacing w:line="600" w:lineRule="exact"/>
        <w:jc w:val="center"/>
        <w:rPr>
          <w:rFonts w:ascii="方正小标宋简体" w:eastAsia="方正小标宋简体" w:hAnsi="方正小标宋_GBK" w:cs="方正小标宋_GBK" w:hint="eastAsia"/>
          <w:sz w:val="44"/>
          <w:szCs w:val="44"/>
        </w:rPr>
      </w:pPr>
      <w:r w:rsidRPr="0043242E">
        <w:rPr>
          <w:rFonts w:ascii="方正小标宋简体" w:eastAsia="方正小标宋简体" w:hAnsi="方正小标宋_GBK" w:cs="方正小标宋_GBK" w:hint="eastAsia"/>
          <w:kern w:val="0"/>
          <w:sz w:val="44"/>
          <w:szCs w:val="44"/>
          <w:lang w:bidi="ar"/>
        </w:rPr>
        <w:t>东阳市人民政府</w:t>
      </w:r>
    </w:p>
    <w:p w:rsidR="00C25241" w:rsidRPr="0043242E" w:rsidRDefault="009465F6">
      <w:pPr>
        <w:widowControl/>
        <w:spacing w:line="600" w:lineRule="exact"/>
        <w:jc w:val="center"/>
        <w:rPr>
          <w:rFonts w:ascii="方正小标宋简体" w:eastAsia="方正小标宋简体" w:hAnsi="方正小标宋_GBK" w:cs="方正小标宋_GBK" w:hint="eastAsia"/>
          <w:kern w:val="0"/>
          <w:sz w:val="44"/>
          <w:szCs w:val="44"/>
          <w:lang w:bidi="ar"/>
        </w:rPr>
      </w:pPr>
      <w:r w:rsidRPr="0043242E">
        <w:rPr>
          <w:rFonts w:ascii="方正小标宋简体" w:eastAsia="方正小标宋简体" w:hAnsi="方正小标宋_GBK" w:cs="方正小标宋_GBK" w:hint="eastAsia"/>
          <w:kern w:val="0"/>
          <w:sz w:val="44"/>
          <w:szCs w:val="44"/>
          <w:lang w:bidi="ar"/>
        </w:rPr>
        <w:t>关于促进电子商务高质量发展的若干意见</w:t>
      </w:r>
    </w:p>
    <w:p w:rsidR="00C25241" w:rsidRPr="0043242E" w:rsidRDefault="00E61302">
      <w:pPr>
        <w:widowControl/>
        <w:spacing w:line="600" w:lineRule="exact"/>
        <w:jc w:val="center"/>
        <w:rPr>
          <w:rFonts w:ascii="方正小标宋简体" w:eastAsia="方正小标宋简体" w:hAnsi="宋体" w:cs="宋体" w:hint="eastAsia"/>
          <w:kern w:val="0"/>
          <w:sz w:val="44"/>
          <w:szCs w:val="44"/>
          <w:lang w:bidi="ar"/>
        </w:rPr>
      </w:pPr>
      <w:r w:rsidRPr="0043242E">
        <w:rPr>
          <w:rFonts w:ascii="方正小标宋简体" w:eastAsia="方正小标宋简体" w:hAnsi="宋体" w:cs="宋体" w:hint="eastAsia"/>
          <w:kern w:val="0"/>
          <w:sz w:val="44"/>
          <w:szCs w:val="44"/>
          <w:lang w:bidi="ar"/>
        </w:rPr>
        <w:t>（征求意见稿）</w:t>
      </w:r>
    </w:p>
    <w:p w:rsidR="00C25241" w:rsidRDefault="00C25241">
      <w:pPr>
        <w:widowControl/>
        <w:spacing w:line="600" w:lineRule="exact"/>
        <w:ind w:firstLineChars="200" w:firstLine="640"/>
        <w:jc w:val="left"/>
        <w:rPr>
          <w:rFonts w:ascii="仿宋" w:eastAsia="仿宋" w:hAnsi="仿宋" w:cs="仿宋"/>
          <w:kern w:val="0"/>
          <w:sz w:val="32"/>
          <w:szCs w:val="32"/>
          <w:lang w:bidi="ar"/>
        </w:rPr>
      </w:pPr>
      <w:bookmarkStart w:id="0" w:name="_GoBack"/>
      <w:bookmarkEnd w:id="0"/>
    </w:p>
    <w:p w:rsidR="00C25241" w:rsidRDefault="009465F6">
      <w:pPr>
        <w:widowControl/>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xml:space="preserve">各镇、乡人民政府，各街道办事处，市府各部门： </w:t>
      </w:r>
    </w:p>
    <w:p w:rsidR="00C25241" w:rsidRDefault="009465F6">
      <w:pPr>
        <w:widowControl/>
        <w:spacing w:line="60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为进一步加快我市电商产业健康快速发展，深入推进电子商务进农村，促进我市电商产业做大做强，提高电商园区和电商企业的行业竞争优势，结合我市实际，经市政府研究同意，制定本意见。</w:t>
      </w:r>
    </w:p>
    <w:p w:rsidR="00C25241" w:rsidRDefault="009465F6">
      <w:pPr>
        <w:widowControl/>
        <w:spacing w:line="600" w:lineRule="exact"/>
        <w:ind w:firstLineChars="200" w:firstLine="640"/>
        <w:rPr>
          <w:rFonts w:ascii="黑体" w:eastAsia="黑体" w:hAnsi="黑体" w:cs="黑体"/>
          <w:kern w:val="0"/>
          <w:sz w:val="32"/>
          <w:szCs w:val="32"/>
          <w:lang w:bidi="ar"/>
        </w:rPr>
      </w:pPr>
      <w:r>
        <w:rPr>
          <w:rFonts w:ascii="黑体" w:eastAsia="黑体" w:hAnsi="黑体" w:cs="黑体" w:hint="eastAsia"/>
          <w:kern w:val="0"/>
          <w:sz w:val="32"/>
          <w:szCs w:val="32"/>
          <w:lang w:bidi="ar"/>
        </w:rPr>
        <w:t>一、招引和培育电商企业</w:t>
      </w:r>
      <w:r w:rsidR="00113146">
        <w:rPr>
          <w:rFonts w:ascii="黑体" w:eastAsia="黑体" w:hAnsi="黑体" w:cs="黑体" w:hint="eastAsia"/>
          <w:kern w:val="0"/>
          <w:sz w:val="32"/>
          <w:szCs w:val="32"/>
          <w:lang w:bidi="ar"/>
        </w:rPr>
        <w:t>（平台）</w:t>
      </w:r>
    </w:p>
    <w:p w:rsidR="00113146" w:rsidRDefault="00A4473F">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113146" w:rsidRPr="00437909">
        <w:rPr>
          <w:rFonts w:ascii="仿宋_GB2312" w:eastAsia="仿宋_GB2312" w:hint="eastAsia"/>
          <w:sz w:val="32"/>
          <w:szCs w:val="32"/>
        </w:rPr>
        <w:t>交易额超20亿元的知名第三方电子商务平台或垂直类电商平台，总部入驻</w:t>
      </w:r>
      <w:r>
        <w:rPr>
          <w:rFonts w:ascii="仿宋_GB2312" w:eastAsia="仿宋_GB2312" w:hint="eastAsia"/>
          <w:sz w:val="32"/>
          <w:szCs w:val="32"/>
        </w:rPr>
        <w:t>东阳</w:t>
      </w:r>
      <w:r w:rsidR="00113146" w:rsidRPr="00437909">
        <w:rPr>
          <w:rFonts w:ascii="仿宋_GB2312" w:eastAsia="仿宋_GB2312" w:hint="eastAsia"/>
          <w:sz w:val="32"/>
          <w:szCs w:val="32"/>
        </w:rPr>
        <w:t>或在</w:t>
      </w:r>
      <w:r>
        <w:rPr>
          <w:rFonts w:ascii="仿宋_GB2312" w:eastAsia="仿宋_GB2312" w:hint="eastAsia"/>
          <w:sz w:val="32"/>
          <w:szCs w:val="32"/>
        </w:rPr>
        <w:t>东阳</w:t>
      </w:r>
      <w:r w:rsidR="00113146" w:rsidRPr="00437909">
        <w:rPr>
          <w:rFonts w:ascii="仿宋_GB2312" w:eastAsia="仿宋_GB2312" w:hint="eastAsia"/>
          <w:sz w:val="32"/>
          <w:szCs w:val="32"/>
        </w:rPr>
        <w:t>设立省级以上区域运营中心的，自交易额首次达到2亿元之日起，</w:t>
      </w:r>
      <w:r w:rsidR="008205FC">
        <w:rPr>
          <w:rFonts w:ascii="仿宋_GB2312" w:eastAsia="仿宋_GB2312" w:hint="eastAsia"/>
          <w:sz w:val="32"/>
          <w:szCs w:val="32"/>
        </w:rPr>
        <w:t>两</w:t>
      </w:r>
      <w:r w:rsidR="00113146" w:rsidRPr="00437909">
        <w:rPr>
          <w:rFonts w:ascii="仿宋_GB2312" w:eastAsia="仿宋_GB2312" w:hint="eastAsia"/>
          <w:sz w:val="32"/>
          <w:szCs w:val="32"/>
        </w:rPr>
        <w:t>年内（次年交易额增长不低于20%）按实际使用的有效面积（办公、仓储等场所）给予80%的房租补助，每家每年不超过400万元。</w:t>
      </w:r>
    </w:p>
    <w:p w:rsidR="00A4473F" w:rsidRDefault="00A4473F">
      <w:pPr>
        <w:widowControl/>
        <w:spacing w:line="60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w:t>
      </w:r>
      <w:r w:rsidRPr="00A4473F">
        <w:rPr>
          <w:rFonts w:ascii="仿宋_GB2312" w:eastAsia="仿宋_GB2312" w:hAnsi="仿宋_GB2312" w:cs="仿宋_GB2312" w:hint="eastAsia"/>
          <w:kern w:val="0"/>
          <w:sz w:val="32"/>
          <w:szCs w:val="32"/>
          <w:lang w:bidi="ar"/>
        </w:rPr>
        <w:t>大力引进国内外直播电商</w:t>
      </w:r>
      <w:r w:rsidR="00640727">
        <w:rPr>
          <w:rFonts w:ascii="仿宋_GB2312" w:eastAsia="仿宋_GB2312" w:hAnsi="仿宋_GB2312" w:cs="仿宋_GB2312" w:hint="eastAsia"/>
          <w:kern w:val="0"/>
          <w:sz w:val="32"/>
          <w:szCs w:val="32"/>
          <w:lang w:bidi="ar"/>
        </w:rPr>
        <w:t>企业（</w:t>
      </w:r>
      <w:r w:rsidRPr="00A4473F">
        <w:rPr>
          <w:rFonts w:ascii="仿宋_GB2312" w:eastAsia="仿宋_GB2312" w:hAnsi="仿宋_GB2312" w:cs="仿宋_GB2312" w:hint="eastAsia"/>
          <w:kern w:val="0"/>
          <w:sz w:val="32"/>
          <w:szCs w:val="32"/>
          <w:lang w:bidi="ar"/>
        </w:rPr>
        <w:t>平台</w:t>
      </w:r>
      <w:r w:rsidR="00640727">
        <w:rPr>
          <w:rFonts w:ascii="仿宋_GB2312" w:eastAsia="仿宋_GB2312" w:hAnsi="仿宋_GB2312" w:cs="仿宋_GB2312" w:hint="eastAsia"/>
          <w:kern w:val="0"/>
          <w:sz w:val="32"/>
          <w:szCs w:val="32"/>
          <w:lang w:bidi="ar"/>
        </w:rPr>
        <w:t>），</w:t>
      </w:r>
      <w:r w:rsidRPr="00A4473F">
        <w:rPr>
          <w:rFonts w:ascii="仿宋_GB2312" w:eastAsia="仿宋_GB2312" w:hAnsi="仿宋_GB2312" w:cs="仿宋_GB2312" w:hint="eastAsia"/>
          <w:kern w:val="0"/>
          <w:sz w:val="32"/>
          <w:szCs w:val="32"/>
          <w:lang w:bidi="ar"/>
        </w:rPr>
        <w:t>对新设立或迁入</w:t>
      </w:r>
      <w:r w:rsidR="00640727">
        <w:rPr>
          <w:rFonts w:ascii="仿宋_GB2312" w:eastAsia="仿宋_GB2312" w:hAnsi="仿宋_GB2312" w:cs="仿宋_GB2312" w:hint="eastAsia"/>
          <w:kern w:val="0"/>
          <w:sz w:val="32"/>
          <w:szCs w:val="32"/>
          <w:lang w:bidi="ar"/>
        </w:rPr>
        <w:t>东阳</w:t>
      </w:r>
      <w:r w:rsidRPr="00A4473F">
        <w:rPr>
          <w:rFonts w:ascii="仿宋_GB2312" w:eastAsia="仿宋_GB2312" w:hAnsi="仿宋_GB2312" w:cs="仿宋_GB2312" w:hint="eastAsia"/>
          <w:kern w:val="0"/>
          <w:sz w:val="32"/>
          <w:szCs w:val="32"/>
          <w:lang w:bidi="ar"/>
        </w:rPr>
        <w:t>的专业直播运营商，被认定为</w:t>
      </w:r>
      <w:r w:rsidR="00640727">
        <w:rPr>
          <w:rFonts w:ascii="仿宋_GB2312" w:eastAsia="仿宋_GB2312" w:hAnsi="仿宋_GB2312" w:cs="仿宋_GB2312" w:hint="eastAsia"/>
          <w:kern w:val="0"/>
          <w:sz w:val="32"/>
          <w:szCs w:val="32"/>
          <w:lang w:bidi="ar"/>
        </w:rPr>
        <w:t>市</w:t>
      </w:r>
      <w:r w:rsidRPr="00A4473F">
        <w:rPr>
          <w:rFonts w:ascii="仿宋_GB2312" w:eastAsia="仿宋_GB2312" w:hAnsi="仿宋_GB2312" w:cs="仿宋_GB2312" w:hint="eastAsia"/>
          <w:kern w:val="0"/>
          <w:sz w:val="32"/>
          <w:szCs w:val="32"/>
          <w:lang w:bidi="ar"/>
        </w:rPr>
        <w:t>重点招商项目的，按实缴注册资本每满1亿元，给予100万奖励，单个企业最高奖励</w:t>
      </w:r>
      <w:r w:rsidR="00304D57">
        <w:rPr>
          <w:rFonts w:ascii="仿宋_GB2312" w:eastAsia="仿宋_GB2312" w:hAnsi="仿宋_GB2312" w:cs="仿宋_GB2312" w:hint="eastAsia"/>
          <w:kern w:val="0"/>
          <w:sz w:val="32"/>
          <w:szCs w:val="32"/>
          <w:lang w:bidi="ar"/>
        </w:rPr>
        <w:t>1000</w:t>
      </w:r>
      <w:r w:rsidRPr="00A4473F">
        <w:rPr>
          <w:rFonts w:ascii="仿宋_GB2312" w:eastAsia="仿宋_GB2312" w:hAnsi="仿宋_GB2312" w:cs="仿宋_GB2312" w:hint="eastAsia"/>
          <w:kern w:val="0"/>
          <w:sz w:val="32"/>
          <w:szCs w:val="32"/>
          <w:lang w:bidi="ar"/>
        </w:rPr>
        <w:t>万元。在</w:t>
      </w:r>
      <w:r w:rsidR="00640727">
        <w:rPr>
          <w:rFonts w:ascii="仿宋_GB2312" w:eastAsia="仿宋_GB2312" w:hAnsi="仿宋_GB2312" w:cs="仿宋_GB2312" w:hint="eastAsia"/>
          <w:kern w:val="0"/>
          <w:sz w:val="32"/>
          <w:szCs w:val="32"/>
          <w:lang w:bidi="ar"/>
        </w:rPr>
        <w:t>东阳</w:t>
      </w:r>
      <w:r w:rsidRPr="00A4473F">
        <w:rPr>
          <w:rFonts w:ascii="仿宋_GB2312" w:eastAsia="仿宋_GB2312" w:hAnsi="仿宋_GB2312" w:cs="仿宋_GB2312" w:hint="eastAsia"/>
          <w:kern w:val="0"/>
          <w:sz w:val="32"/>
          <w:szCs w:val="32"/>
          <w:lang w:bidi="ar"/>
        </w:rPr>
        <w:t>纳统年营业收入超5亿元、10亿元、20亿元的，分别按照其对地方</w:t>
      </w:r>
      <w:r w:rsidR="00304D57">
        <w:rPr>
          <w:rFonts w:ascii="仿宋_GB2312" w:eastAsia="仿宋_GB2312" w:hAnsi="仿宋_GB2312" w:cs="仿宋_GB2312" w:hint="eastAsia"/>
          <w:kern w:val="0"/>
          <w:sz w:val="32"/>
          <w:szCs w:val="32"/>
          <w:lang w:bidi="ar"/>
        </w:rPr>
        <w:t>综合贡献额</w:t>
      </w:r>
      <w:r w:rsidRPr="00A4473F">
        <w:rPr>
          <w:rFonts w:ascii="仿宋_GB2312" w:eastAsia="仿宋_GB2312" w:hAnsi="仿宋_GB2312" w:cs="仿宋_GB2312" w:hint="eastAsia"/>
          <w:kern w:val="0"/>
          <w:sz w:val="32"/>
          <w:szCs w:val="32"/>
          <w:lang w:bidi="ar"/>
        </w:rPr>
        <w:t>的50%、60%、80%给予奖励，最高不超1000万元。</w:t>
      </w:r>
    </w:p>
    <w:p w:rsidR="008F056B" w:rsidRDefault="008F056B" w:rsidP="008F056B">
      <w:pPr>
        <w:widowControl/>
        <w:spacing w:line="60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3.</w:t>
      </w:r>
      <w:r w:rsidRPr="008F056B">
        <w:rPr>
          <w:rFonts w:ascii="仿宋_GB2312" w:eastAsia="仿宋_GB2312" w:hAnsi="仿宋_GB2312" w:cs="仿宋_GB2312" w:hint="eastAsia"/>
          <w:kern w:val="0"/>
          <w:sz w:val="32"/>
          <w:szCs w:val="32"/>
          <w:lang w:bidi="ar"/>
        </w:rPr>
        <w:t>鼓励电商平台做大做强。</w:t>
      </w:r>
      <w:r w:rsidR="00030E7C" w:rsidRPr="00030E7C">
        <w:rPr>
          <w:rFonts w:ascii="仿宋_GB2312" w:eastAsia="仿宋_GB2312" w:hAnsi="仿宋_GB2312" w:cs="仿宋_GB2312" w:hint="eastAsia"/>
          <w:kern w:val="0"/>
          <w:sz w:val="32"/>
          <w:szCs w:val="32"/>
          <w:lang w:bidi="ar"/>
        </w:rPr>
        <w:t>对年度交易额首次达到1000万元的国内电商平台，给予一次性奖励10万元；每提高1000万元，再追加一次性奖励10万元，单个平台累计奖励不超过100万元。鼓励企业应用直播、元宇宙等消费新场景，加快网络化、智能化全渠道布局，助力打造“金字招牌”。对进入天猫、京东等国内主流第三方电商平台销售排行榜前十的企业（简称Top10企业），给予一次性奖励100万元。</w:t>
      </w:r>
    </w:p>
    <w:p w:rsidR="00C25241" w:rsidRDefault="008F056B">
      <w:pPr>
        <w:widowControl/>
        <w:spacing w:line="60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w:t>
      </w:r>
      <w:r w:rsidR="009465F6">
        <w:rPr>
          <w:rFonts w:ascii="仿宋_GB2312" w:eastAsia="仿宋_GB2312" w:hAnsi="仿宋_GB2312" w:cs="仿宋_GB2312" w:hint="eastAsia"/>
          <w:kern w:val="0"/>
          <w:sz w:val="32"/>
          <w:szCs w:val="32"/>
          <w:lang w:bidi="ar"/>
        </w:rPr>
        <w:t>.对年应税销售额</w:t>
      </w:r>
      <w:r w:rsidR="009465F6">
        <w:rPr>
          <w:rFonts w:ascii="仿宋_GB2312" w:eastAsia="仿宋_GB2312" w:hAnsi="仿宋_GB2312" w:cs="仿宋_GB2312"/>
          <w:kern w:val="0"/>
          <w:sz w:val="32"/>
          <w:szCs w:val="32"/>
          <w:lang w:bidi="ar"/>
        </w:rPr>
        <w:t>1000</w:t>
      </w:r>
      <w:r w:rsidR="009465F6">
        <w:rPr>
          <w:rFonts w:ascii="仿宋_GB2312" w:eastAsia="仿宋_GB2312" w:hAnsi="仿宋_GB2312" w:cs="仿宋_GB2312" w:hint="eastAsia"/>
          <w:kern w:val="0"/>
          <w:sz w:val="32"/>
          <w:szCs w:val="32"/>
          <w:lang w:bidi="ar"/>
        </w:rPr>
        <w:t>万元（含）</w:t>
      </w:r>
      <w:r w:rsidR="009465F6">
        <w:rPr>
          <w:rFonts w:ascii="仿宋_GB2312" w:eastAsia="仿宋_GB2312" w:hAnsi="仿宋_GB2312" w:cs="仿宋_GB2312"/>
          <w:kern w:val="0"/>
          <w:sz w:val="32"/>
          <w:szCs w:val="32"/>
          <w:lang w:bidi="ar"/>
        </w:rPr>
        <w:t>—3000</w:t>
      </w:r>
      <w:r w:rsidR="009465F6">
        <w:rPr>
          <w:rFonts w:ascii="仿宋_GB2312" w:eastAsia="仿宋_GB2312" w:hAnsi="仿宋_GB2312" w:cs="仿宋_GB2312" w:hint="eastAsia"/>
          <w:kern w:val="0"/>
          <w:sz w:val="32"/>
          <w:szCs w:val="32"/>
          <w:lang w:bidi="ar"/>
        </w:rPr>
        <w:t>万元的电商企业，每年按应税销售额的0.</w:t>
      </w:r>
      <w:r w:rsidR="009465F6">
        <w:rPr>
          <w:rFonts w:ascii="仿宋_GB2312" w:eastAsia="仿宋_GB2312" w:hAnsi="仿宋_GB2312" w:cs="仿宋_GB2312"/>
          <w:kern w:val="0"/>
          <w:sz w:val="32"/>
          <w:szCs w:val="32"/>
          <w:lang w:bidi="ar"/>
        </w:rPr>
        <w:t>5</w:t>
      </w:r>
      <w:r w:rsidR="009465F6">
        <w:rPr>
          <w:rFonts w:ascii="仿宋_GB2312" w:eastAsia="仿宋_GB2312" w:hAnsi="仿宋_GB2312" w:cs="仿宋_GB2312" w:hint="eastAsia"/>
          <w:kern w:val="0"/>
          <w:sz w:val="32"/>
          <w:szCs w:val="32"/>
          <w:lang w:bidi="ar"/>
        </w:rPr>
        <w:t>%给予奖励；对年应税销售额3</w:t>
      </w:r>
      <w:r w:rsidR="009465F6">
        <w:rPr>
          <w:rFonts w:ascii="仿宋_GB2312" w:eastAsia="仿宋_GB2312" w:hAnsi="仿宋_GB2312" w:cs="仿宋_GB2312"/>
          <w:kern w:val="0"/>
          <w:sz w:val="32"/>
          <w:szCs w:val="32"/>
          <w:lang w:bidi="ar"/>
        </w:rPr>
        <w:t>000</w:t>
      </w:r>
      <w:r w:rsidR="009465F6">
        <w:rPr>
          <w:rFonts w:ascii="仿宋_GB2312" w:eastAsia="仿宋_GB2312" w:hAnsi="仿宋_GB2312" w:cs="仿宋_GB2312" w:hint="eastAsia"/>
          <w:kern w:val="0"/>
          <w:sz w:val="32"/>
          <w:szCs w:val="32"/>
          <w:lang w:bidi="ar"/>
        </w:rPr>
        <w:t>万元（含）以上的电商企业，每年按应税销售额的0.</w:t>
      </w:r>
      <w:r w:rsidR="009465F6">
        <w:rPr>
          <w:rFonts w:ascii="仿宋_GB2312" w:eastAsia="仿宋_GB2312" w:hAnsi="仿宋_GB2312" w:cs="仿宋_GB2312"/>
          <w:kern w:val="0"/>
          <w:sz w:val="32"/>
          <w:szCs w:val="32"/>
          <w:lang w:bidi="ar"/>
        </w:rPr>
        <w:t>7</w:t>
      </w:r>
      <w:r w:rsidR="009465F6">
        <w:rPr>
          <w:rFonts w:ascii="仿宋_GB2312" w:eastAsia="仿宋_GB2312" w:hAnsi="仿宋_GB2312" w:cs="仿宋_GB2312" w:hint="eastAsia"/>
          <w:kern w:val="0"/>
          <w:sz w:val="32"/>
          <w:szCs w:val="32"/>
          <w:lang w:bidi="ar"/>
        </w:rPr>
        <w:t>%进行奖励，不超过地方综合贡献额。</w:t>
      </w:r>
    </w:p>
    <w:p w:rsidR="00C25241" w:rsidRDefault="008F056B">
      <w:pPr>
        <w:widowControl/>
        <w:spacing w:line="60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w:t>
      </w:r>
      <w:r w:rsidR="009465F6">
        <w:rPr>
          <w:rFonts w:ascii="仿宋_GB2312" w:eastAsia="仿宋_GB2312" w:hAnsi="仿宋_GB2312" w:cs="仿宋_GB2312" w:hint="eastAsia"/>
          <w:kern w:val="0"/>
          <w:sz w:val="32"/>
          <w:szCs w:val="32"/>
          <w:lang w:bidi="ar"/>
        </w:rPr>
        <w:t>.年度GMV在2000万元、5000万元、1亿元的MCN机构，分别按照其服务费（含佣金）的地方综合贡献额</w:t>
      </w:r>
      <w:r w:rsidR="009465F6">
        <w:rPr>
          <w:rFonts w:ascii="仿宋_GB2312" w:eastAsia="仿宋_GB2312" w:hAnsi="仿宋_GB2312" w:cs="仿宋_GB2312"/>
          <w:kern w:val="0"/>
          <w:sz w:val="32"/>
          <w:szCs w:val="32"/>
          <w:lang w:bidi="ar"/>
        </w:rPr>
        <w:t>70</w:t>
      </w:r>
      <w:r w:rsidR="009465F6">
        <w:rPr>
          <w:rFonts w:ascii="仿宋_GB2312" w:eastAsia="仿宋_GB2312" w:hAnsi="仿宋_GB2312" w:cs="仿宋_GB2312" w:hint="eastAsia"/>
          <w:kern w:val="0"/>
          <w:sz w:val="32"/>
          <w:szCs w:val="32"/>
          <w:lang w:bidi="ar"/>
        </w:rPr>
        <w:t>%、</w:t>
      </w:r>
      <w:r w:rsidR="009465F6">
        <w:rPr>
          <w:rFonts w:ascii="仿宋_GB2312" w:eastAsia="仿宋_GB2312" w:hAnsi="仿宋_GB2312" w:cs="仿宋_GB2312"/>
          <w:kern w:val="0"/>
          <w:sz w:val="32"/>
          <w:szCs w:val="32"/>
          <w:lang w:bidi="ar"/>
        </w:rPr>
        <w:t>8</w:t>
      </w:r>
      <w:r w:rsidR="009465F6">
        <w:rPr>
          <w:rFonts w:ascii="仿宋_GB2312" w:eastAsia="仿宋_GB2312" w:hAnsi="仿宋_GB2312" w:cs="仿宋_GB2312" w:hint="eastAsia"/>
          <w:kern w:val="0"/>
          <w:sz w:val="32"/>
          <w:szCs w:val="32"/>
          <w:lang w:bidi="ar"/>
        </w:rPr>
        <w:t>0%、</w:t>
      </w:r>
      <w:r w:rsidR="009465F6">
        <w:rPr>
          <w:rFonts w:ascii="仿宋_GB2312" w:eastAsia="仿宋_GB2312" w:hAnsi="仿宋_GB2312" w:cs="仿宋_GB2312"/>
          <w:kern w:val="0"/>
          <w:sz w:val="32"/>
          <w:szCs w:val="32"/>
          <w:lang w:bidi="ar"/>
        </w:rPr>
        <w:t>90</w:t>
      </w:r>
      <w:r w:rsidR="009465F6">
        <w:rPr>
          <w:rFonts w:ascii="仿宋_GB2312" w:eastAsia="仿宋_GB2312" w:hAnsi="仿宋_GB2312" w:cs="仿宋_GB2312" w:hint="eastAsia"/>
          <w:kern w:val="0"/>
          <w:sz w:val="32"/>
          <w:szCs w:val="32"/>
          <w:lang w:bidi="ar"/>
        </w:rPr>
        <w:t>%予以奖励。</w:t>
      </w:r>
    </w:p>
    <w:p w:rsidR="00113146" w:rsidRPr="00A4473F" w:rsidRDefault="00FC741D">
      <w:pPr>
        <w:widowControl/>
        <w:spacing w:line="60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6</w:t>
      </w:r>
      <w:r w:rsidR="009465F6">
        <w:rPr>
          <w:rFonts w:ascii="仿宋_GB2312" w:eastAsia="仿宋_GB2312" w:hAnsi="仿宋_GB2312" w:cs="仿宋_GB2312" w:hint="eastAsia"/>
          <w:kern w:val="0"/>
          <w:sz w:val="32"/>
          <w:szCs w:val="32"/>
          <w:lang w:bidi="ar"/>
        </w:rPr>
        <w:t>.首次纳入统计批发零售范围并持续在库2年（含）以上的限上电商企业，一次性奖励10万元。</w:t>
      </w:r>
    </w:p>
    <w:p w:rsidR="00C25241" w:rsidRDefault="009465F6">
      <w:pPr>
        <w:widowControl/>
        <w:spacing w:line="600" w:lineRule="exact"/>
        <w:ind w:firstLineChars="200" w:firstLine="640"/>
        <w:rPr>
          <w:rFonts w:ascii="黑体" w:eastAsia="黑体" w:hAnsi="黑体" w:cs="黑体"/>
          <w:kern w:val="0"/>
          <w:sz w:val="32"/>
          <w:szCs w:val="32"/>
          <w:lang w:bidi="ar"/>
        </w:rPr>
      </w:pPr>
      <w:r>
        <w:rPr>
          <w:rFonts w:ascii="黑体" w:eastAsia="黑体" w:hAnsi="黑体" w:cs="黑体" w:hint="eastAsia"/>
          <w:kern w:val="0"/>
          <w:sz w:val="32"/>
          <w:szCs w:val="32"/>
          <w:lang w:bidi="ar"/>
        </w:rPr>
        <w:t>二、支持电商园区发展</w:t>
      </w:r>
    </w:p>
    <w:p w:rsidR="00C25241" w:rsidRDefault="00FC741D">
      <w:pPr>
        <w:widowControl/>
        <w:spacing w:line="60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7</w:t>
      </w:r>
      <w:r w:rsidR="009465F6">
        <w:rPr>
          <w:rFonts w:ascii="仿宋_GB2312" w:eastAsia="仿宋_GB2312" w:hAnsi="仿宋_GB2312" w:cs="仿宋_GB2312" w:hint="eastAsia"/>
          <w:kern w:val="0"/>
          <w:sz w:val="32"/>
          <w:szCs w:val="32"/>
          <w:lang w:bidi="ar"/>
        </w:rPr>
        <w:t>.园区运营主体补助。对建筑面积超过</w:t>
      </w:r>
      <w:r w:rsidR="009465F6">
        <w:rPr>
          <w:rFonts w:ascii="仿宋_GB2312" w:eastAsia="仿宋_GB2312" w:hAnsi="仿宋_GB2312" w:cs="仿宋_GB2312"/>
          <w:kern w:val="0"/>
          <w:sz w:val="32"/>
          <w:szCs w:val="32"/>
          <w:lang w:bidi="ar"/>
        </w:rPr>
        <w:t>2</w:t>
      </w:r>
      <w:r w:rsidR="009465F6">
        <w:rPr>
          <w:rFonts w:ascii="仿宋_GB2312" w:eastAsia="仿宋_GB2312" w:hAnsi="仿宋_GB2312" w:cs="仿宋_GB2312" w:hint="eastAsia"/>
          <w:kern w:val="0"/>
          <w:sz w:val="32"/>
          <w:szCs w:val="32"/>
          <w:lang w:bidi="ar"/>
        </w:rPr>
        <w:t>万平方米的场地，电商企业整体入驻率超过</w:t>
      </w:r>
      <w:r w:rsidR="009465F6">
        <w:rPr>
          <w:rFonts w:ascii="仿宋_GB2312" w:eastAsia="仿宋_GB2312" w:hAnsi="仿宋_GB2312" w:cs="仿宋_GB2312"/>
          <w:kern w:val="0"/>
          <w:sz w:val="32"/>
          <w:szCs w:val="32"/>
          <w:lang w:bidi="ar"/>
        </w:rPr>
        <w:t>80%</w:t>
      </w:r>
      <w:r w:rsidR="009465F6">
        <w:rPr>
          <w:rFonts w:ascii="仿宋_GB2312" w:eastAsia="仿宋_GB2312" w:hAnsi="仿宋_GB2312" w:cs="仿宋_GB2312" w:hint="eastAsia"/>
          <w:kern w:val="0"/>
          <w:sz w:val="32"/>
          <w:szCs w:val="32"/>
          <w:lang w:bidi="ar"/>
        </w:rPr>
        <w:t>的电子商务园区，按建筑面积给予园区主办主体</w:t>
      </w:r>
      <w:r w:rsidR="009465F6">
        <w:rPr>
          <w:rFonts w:ascii="仿宋_GB2312" w:eastAsia="仿宋_GB2312" w:hAnsi="仿宋_GB2312" w:cs="仿宋_GB2312"/>
          <w:kern w:val="0"/>
          <w:sz w:val="32"/>
          <w:szCs w:val="32"/>
          <w:lang w:bidi="ar"/>
        </w:rPr>
        <w:t>1</w:t>
      </w:r>
      <w:r w:rsidR="009465F6">
        <w:rPr>
          <w:rFonts w:ascii="仿宋_GB2312" w:eastAsia="仿宋_GB2312" w:hAnsi="仿宋_GB2312" w:cs="仿宋_GB2312" w:hint="eastAsia"/>
          <w:kern w:val="0"/>
          <w:sz w:val="32"/>
          <w:szCs w:val="32"/>
          <w:lang w:bidi="ar"/>
        </w:rPr>
        <w:t>元</w:t>
      </w:r>
      <w:r w:rsidR="009465F6">
        <w:rPr>
          <w:rFonts w:ascii="仿宋_GB2312" w:eastAsia="仿宋_GB2312" w:hAnsi="仿宋_GB2312" w:cs="仿宋_GB2312"/>
          <w:kern w:val="0"/>
          <w:sz w:val="32"/>
          <w:szCs w:val="32"/>
          <w:lang w:bidi="ar"/>
        </w:rPr>
        <w:t>/</w:t>
      </w:r>
      <w:r w:rsidR="009465F6">
        <w:rPr>
          <w:rFonts w:ascii="仿宋_GB2312" w:eastAsia="仿宋_GB2312" w:hAnsi="仿宋_GB2312" w:cs="仿宋_GB2312" w:hint="eastAsia"/>
          <w:kern w:val="0"/>
          <w:sz w:val="32"/>
          <w:szCs w:val="32"/>
          <w:lang w:bidi="ar"/>
        </w:rPr>
        <w:t>平方米·月的补助，每家园区每年不超过</w:t>
      </w:r>
      <w:r w:rsidR="009465F6">
        <w:rPr>
          <w:rFonts w:ascii="仿宋_GB2312" w:eastAsia="仿宋_GB2312" w:hAnsi="仿宋_GB2312" w:cs="仿宋_GB2312"/>
          <w:kern w:val="0"/>
          <w:sz w:val="32"/>
          <w:szCs w:val="32"/>
          <w:lang w:bidi="ar"/>
        </w:rPr>
        <w:t>100</w:t>
      </w:r>
      <w:r w:rsidR="009465F6">
        <w:rPr>
          <w:rFonts w:ascii="仿宋_GB2312" w:eastAsia="仿宋_GB2312" w:hAnsi="仿宋_GB2312" w:cs="仿宋_GB2312" w:hint="eastAsia"/>
          <w:kern w:val="0"/>
          <w:sz w:val="32"/>
          <w:szCs w:val="32"/>
          <w:lang w:bidi="ar"/>
        </w:rPr>
        <w:t>万元，自园区认定年度起连续补助三年。</w:t>
      </w:r>
    </w:p>
    <w:p w:rsidR="00C25241" w:rsidRDefault="00FC741D">
      <w:pPr>
        <w:widowControl/>
        <w:spacing w:line="60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8</w:t>
      </w:r>
      <w:r w:rsidR="009465F6">
        <w:rPr>
          <w:rFonts w:ascii="仿宋_GB2312" w:eastAsia="仿宋_GB2312" w:hAnsi="仿宋_GB2312" w:cs="仿宋_GB2312" w:hint="eastAsia"/>
          <w:kern w:val="0"/>
          <w:sz w:val="32"/>
          <w:szCs w:val="32"/>
          <w:lang w:bidi="ar"/>
        </w:rPr>
        <w:t>.鼓励电商企业入驻电商园区。对年销售额超过50万元的电子商务企业，在园内租用办公、研发、仓储用房，按实际租用面积600平方米内（含）的补助0.3元/平方米·日，超出部分不予补助，自园区认定年度起连续补助三年。</w:t>
      </w:r>
    </w:p>
    <w:p w:rsidR="00C25241" w:rsidRDefault="00FC741D">
      <w:pPr>
        <w:widowControl/>
        <w:spacing w:line="60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9</w:t>
      </w:r>
      <w:r w:rsidR="009465F6">
        <w:rPr>
          <w:rFonts w:ascii="仿宋_GB2312" w:eastAsia="仿宋_GB2312" w:hAnsi="仿宋_GB2312" w:cs="仿宋_GB2312" w:hint="eastAsia"/>
          <w:kern w:val="0"/>
          <w:sz w:val="32"/>
          <w:szCs w:val="32"/>
          <w:lang w:bidi="ar"/>
        </w:rPr>
        <w:t>.鼓励电商园区优化快递物流服务。电商园区规划200平方米以上场地，作为该园区快递物流分包中心，并招引物流公司设立站点的，按0.3元/平方米·日补助。</w:t>
      </w:r>
    </w:p>
    <w:p w:rsidR="00C25241" w:rsidRDefault="00FC741D">
      <w:pPr>
        <w:widowControl/>
        <w:spacing w:line="60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10</w:t>
      </w:r>
      <w:r w:rsidR="009465F6">
        <w:rPr>
          <w:rFonts w:ascii="仿宋_GB2312" w:eastAsia="仿宋_GB2312" w:hAnsi="仿宋_GB2312" w:cs="仿宋_GB2312" w:hint="eastAsia"/>
          <w:kern w:val="0"/>
          <w:sz w:val="32"/>
          <w:szCs w:val="32"/>
          <w:lang w:bidi="ar"/>
        </w:rPr>
        <w:t>.鼓励电商园区提升数字化软件投入。对电商园区应用数字化软件提升服务水平，信息化投入总额达到20万元以上，按照实际投入的30%进行补助，单个项目最高补助50万元。</w:t>
      </w:r>
    </w:p>
    <w:p w:rsidR="00C25241" w:rsidRDefault="00FC741D">
      <w:pPr>
        <w:widowControl/>
        <w:spacing w:line="60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11</w:t>
      </w:r>
      <w:r w:rsidR="009465F6">
        <w:rPr>
          <w:rFonts w:ascii="仿宋_GB2312" w:eastAsia="仿宋_GB2312" w:hAnsi="仿宋_GB2312" w:cs="仿宋_GB2312" w:hint="eastAsia"/>
          <w:kern w:val="0"/>
          <w:sz w:val="32"/>
          <w:szCs w:val="32"/>
          <w:lang w:bidi="ar"/>
        </w:rPr>
        <w:t>.鼓励电商园区创先争优。对评定为国家商务部荣誉称号的，一次性奖励50万元。对评定为省级电子商务产业示范基地、直播电商基地、共富工坊、跨境电商出口知名品牌等荣誉称号的，一次性奖励20万元。对评定为省级电商园区的，分别给予3A级2万元 、4A级4万元、5A级8万元奖励，升级奖励按补差计算。对电商园区新增一家入统电商企业（平台）的，给予园区运营主体每家3万元奖励。</w:t>
      </w:r>
    </w:p>
    <w:p w:rsidR="00C25241" w:rsidRDefault="009465F6">
      <w:pPr>
        <w:widowControl/>
        <w:spacing w:line="600" w:lineRule="exact"/>
        <w:ind w:firstLineChars="200" w:firstLine="640"/>
        <w:rPr>
          <w:rFonts w:ascii="黑体" w:eastAsia="黑体" w:hAnsi="黑体" w:cs="黑体"/>
          <w:kern w:val="0"/>
          <w:sz w:val="32"/>
          <w:szCs w:val="32"/>
          <w:lang w:bidi="ar"/>
        </w:rPr>
      </w:pPr>
      <w:r>
        <w:rPr>
          <w:rFonts w:ascii="黑体" w:eastAsia="黑体" w:hAnsi="黑体" w:cs="黑体" w:hint="eastAsia"/>
          <w:kern w:val="0"/>
          <w:sz w:val="32"/>
          <w:szCs w:val="32"/>
          <w:lang w:bidi="ar"/>
        </w:rPr>
        <w:t>三、支持短视频和直播电商发展</w:t>
      </w:r>
    </w:p>
    <w:p w:rsidR="00C25241" w:rsidRDefault="00FC741D">
      <w:pPr>
        <w:widowControl/>
        <w:spacing w:line="60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12</w:t>
      </w:r>
      <w:r w:rsidR="009465F6">
        <w:rPr>
          <w:rFonts w:ascii="仿宋_GB2312" w:eastAsia="仿宋_GB2312" w:hAnsi="仿宋_GB2312" w:cs="仿宋_GB2312"/>
          <w:kern w:val="0"/>
          <w:sz w:val="32"/>
          <w:szCs w:val="32"/>
          <w:lang w:bidi="ar"/>
        </w:rPr>
        <w:t>.</w:t>
      </w:r>
      <w:r w:rsidR="009465F6">
        <w:rPr>
          <w:rFonts w:ascii="仿宋_GB2312" w:eastAsia="仿宋_GB2312" w:hAnsi="仿宋_GB2312" w:cs="仿宋_GB2312" w:hint="eastAsia"/>
          <w:kern w:val="0"/>
          <w:sz w:val="32"/>
          <w:szCs w:val="32"/>
          <w:lang w:bidi="ar"/>
        </w:rPr>
        <w:t>鼓励企业自建账号通过短视频或直播带货方式销售自有品牌产品，年直播应税销售额达</w:t>
      </w:r>
      <w:r w:rsidR="009465F6">
        <w:rPr>
          <w:rFonts w:ascii="仿宋_GB2312" w:eastAsia="仿宋_GB2312" w:hAnsi="仿宋_GB2312" w:cs="仿宋_GB2312"/>
          <w:kern w:val="0"/>
          <w:sz w:val="32"/>
          <w:szCs w:val="32"/>
          <w:lang w:bidi="ar"/>
        </w:rPr>
        <w:t>200</w:t>
      </w:r>
      <w:r w:rsidR="009465F6">
        <w:rPr>
          <w:rFonts w:ascii="仿宋_GB2312" w:eastAsia="仿宋_GB2312" w:hAnsi="仿宋_GB2312" w:cs="仿宋_GB2312" w:hint="eastAsia"/>
          <w:kern w:val="0"/>
          <w:sz w:val="32"/>
          <w:szCs w:val="32"/>
          <w:lang w:bidi="ar"/>
        </w:rPr>
        <w:t>万元（含）</w:t>
      </w:r>
      <w:r w:rsidR="009465F6">
        <w:rPr>
          <w:rFonts w:ascii="仿宋_GB2312" w:eastAsia="仿宋_GB2312" w:hAnsi="仿宋_GB2312" w:cs="仿宋_GB2312"/>
          <w:kern w:val="0"/>
          <w:sz w:val="32"/>
          <w:szCs w:val="32"/>
          <w:lang w:bidi="ar"/>
        </w:rPr>
        <w:t>-500</w:t>
      </w:r>
      <w:r w:rsidR="009465F6">
        <w:rPr>
          <w:rFonts w:ascii="仿宋_GB2312" w:eastAsia="仿宋_GB2312" w:hAnsi="仿宋_GB2312" w:cs="仿宋_GB2312" w:hint="eastAsia"/>
          <w:kern w:val="0"/>
          <w:sz w:val="32"/>
          <w:szCs w:val="32"/>
          <w:lang w:bidi="ar"/>
        </w:rPr>
        <w:t>万元、</w:t>
      </w:r>
      <w:r w:rsidR="009465F6">
        <w:rPr>
          <w:rFonts w:ascii="仿宋_GB2312" w:eastAsia="仿宋_GB2312" w:hAnsi="仿宋_GB2312" w:cs="仿宋_GB2312"/>
          <w:kern w:val="0"/>
          <w:sz w:val="32"/>
          <w:szCs w:val="32"/>
          <w:lang w:bidi="ar"/>
        </w:rPr>
        <w:t>500</w:t>
      </w:r>
      <w:r w:rsidR="009465F6">
        <w:rPr>
          <w:rFonts w:ascii="仿宋_GB2312" w:eastAsia="仿宋_GB2312" w:hAnsi="仿宋_GB2312" w:cs="仿宋_GB2312" w:hint="eastAsia"/>
          <w:kern w:val="0"/>
          <w:sz w:val="32"/>
          <w:szCs w:val="32"/>
          <w:lang w:bidi="ar"/>
        </w:rPr>
        <w:t>万元（含）</w:t>
      </w:r>
      <w:r w:rsidR="009465F6">
        <w:rPr>
          <w:rFonts w:ascii="仿宋_GB2312" w:eastAsia="仿宋_GB2312" w:hAnsi="仿宋_GB2312" w:cs="仿宋_GB2312"/>
          <w:kern w:val="0"/>
          <w:sz w:val="32"/>
          <w:szCs w:val="32"/>
          <w:lang w:bidi="ar"/>
        </w:rPr>
        <w:t>-1000</w:t>
      </w:r>
      <w:r w:rsidR="009465F6">
        <w:rPr>
          <w:rFonts w:ascii="仿宋_GB2312" w:eastAsia="仿宋_GB2312" w:hAnsi="仿宋_GB2312" w:cs="仿宋_GB2312" w:hint="eastAsia"/>
          <w:kern w:val="0"/>
          <w:sz w:val="32"/>
          <w:szCs w:val="32"/>
          <w:lang w:bidi="ar"/>
        </w:rPr>
        <w:t>万元、</w:t>
      </w:r>
      <w:r w:rsidR="009465F6">
        <w:rPr>
          <w:rFonts w:ascii="仿宋_GB2312" w:eastAsia="仿宋_GB2312" w:hAnsi="仿宋_GB2312" w:cs="仿宋_GB2312"/>
          <w:kern w:val="0"/>
          <w:sz w:val="32"/>
          <w:szCs w:val="32"/>
          <w:lang w:bidi="ar"/>
        </w:rPr>
        <w:t>1000</w:t>
      </w:r>
      <w:r w:rsidR="009465F6">
        <w:rPr>
          <w:rFonts w:ascii="仿宋_GB2312" w:eastAsia="仿宋_GB2312" w:hAnsi="仿宋_GB2312" w:cs="仿宋_GB2312" w:hint="eastAsia"/>
          <w:kern w:val="0"/>
          <w:sz w:val="32"/>
          <w:szCs w:val="32"/>
          <w:lang w:bidi="ar"/>
        </w:rPr>
        <w:t>万元（含）</w:t>
      </w:r>
      <w:r w:rsidR="009465F6">
        <w:rPr>
          <w:rFonts w:ascii="仿宋_GB2312" w:eastAsia="仿宋_GB2312" w:hAnsi="仿宋_GB2312" w:cs="仿宋_GB2312"/>
          <w:kern w:val="0"/>
          <w:sz w:val="32"/>
          <w:szCs w:val="32"/>
          <w:lang w:bidi="ar"/>
        </w:rPr>
        <w:t>- 3000</w:t>
      </w:r>
      <w:r w:rsidR="009465F6">
        <w:rPr>
          <w:rFonts w:ascii="仿宋_GB2312" w:eastAsia="仿宋_GB2312" w:hAnsi="仿宋_GB2312" w:cs="仿宋_GB2312" w:hint="eastAsia"/>
          <w:kern w:val="0"/>
          <w:sz w:val="32"/>
          <w:szCs w:val="32"/>
          <w:lang w:bidi="ar"/>
        </w:rPr>
        <w:t>万元、</w:t>
      </w:r>
      <w:r w:rsidR="009465F6">
        <w:rPr>
          <w:rFonts w:ascii="仿宋_GB2312" w:eastAsia="仿宋_GB2312" w:hAnsi="仿宋_GB2312" w:cs="仿宋_GB2312"/>
          <w:kern w:val="0"/>
          <w:sz w:val="32"/>
          <w:szCs w:val="32"/>
          <w:lang w:bidi="ar"/>
        </w:rPr>
        <w:t>3000</w:t>
      </w:r>
      <w:r w:rsidR="009465F6">
        <w:rPr>
          <w:rFonts w:ascii="仿宋_GB2312" w:eastAsia="仿宋_GB2312" w:hAnsi="仿宋_GB2312" w:cs="仿宋_GB2312" w:hint="eastAsia"/>
          <w:kern w:val="0"/>
          <w:sz w:val="32"/>
          <w:szCs w:val="32"/>
          <w:lang w:bidi="ar"/>
        </w:rPr>
        <w:lastRenderedPageBreak/>
        <w:t>万元（含）</w:t>
      </w:r>
      <w:r w:rsidR="009465F6">
        <w:rPr>
          <w:rFonts w:ascii="仿宋_GB2312" w:eastAsia="仿宋_GB2312" w:hAnsi="仿宋_GB2312" w:cs="仿宋_GB2312"/>
          <w:kern w:val="0"/>
          <w:sz w:val="32"/>
          <w:szCs w:val="32"/>
          <w:lang w:bidi="ar"/>
        </w:rPr>
        <w:t>-5000</w:t>
      </w:r>
      <w:r w:rsidR="009465F6">
        <w:rPr>
          <w:rFonts w:ascii="仿宋_GB2312" w:eastAsia="仿宋_GB2312" w:hAnsi="仿宋_GB2312" w:cs="仿宋_GB2312" w:hint="eastAsia"/>
          <w:kern w:val="0"/>
          <w:sz w:val="32"/>
          <w:szCs w:val="32"/>
          <w:lang w:bidi="ar"/>
        </w:rPr>
        <w:t>万元、</w:t>
      </w:r>
      <w:r w:rsidR="009465F6">
        <w:rPr>
          <w:rFonts w:ascii="仿宋_GB2312" w:eastAsia="仿宋_GB2312" w:hAnsi="仿宋_GB2312" w:cs="仿宋_GB2312"/>
          <w:kern w:val="0"/>
          <w:sz w:val="32"/>
          <w:szCs w:val="32"/>
          <w:lang w:bidi="ar"/>
        </w:rPr>
        <w:t>5000</w:t>
      </w:r>
      <w:r w:rsidR="009465F6">
        <w:rPr>
          <w:rFonts w:ascii="仿宋_GB2312" w:eastAsia="仿宋_GB2312" w:hAnsi="仿宋_GB2312" w:cs="仿宋_GB2312" w:hint="eastAsia"/>
          <w:kern w:val="0"/>
          <w:sz w:val="32"/>
          <w:szCs w:val="32"/>
          <w:lang w:bidi="ar"/>
        </w:rPr>
        <w:t>万元以上的，分别给予一次性</w:t>
      </w:r>
      <w:r w:rsidR="009465F6">
        <w:rPr>
          <w:rFonts w:ascii="仿宋_GB2312" w:eastAsia="仿宋_GB2312" w:hAnsi="仿宋_GB2312" w:cs="仿宋_GB2312"/>
          <w:kern w:val="0"/>
          <w:sz w:val="32"/>
          <w:szCs w:val="32"/>
          <w:lang w:bidi="ar"/>
        </w:rPr>
        <w:t>5</w:t>
      </w:r>
      <w:r w:rsidR="009465F6">
        <w:rPr>
          <w:rFonts w:ascii="仿宋_GB2312" w:eastAsia="仿宋_GB2312" w:hAnsi="仿宋_GB2312" w:cs="仿宋_GB2312" w:hint="eastAsia"/>
          <w:kern w:val="0"/>
          <w:sz w:val="32"/>
          <w:szCs w:val="32"/>
          <w:lang w:bidi="ar"/>
        </w:rPr>
        <w:t>万元、</w:t>
      </w:r>
      <w:r w:rsidR="009465F6">
        <w:rPr>
          <w:rFonts w:ascii="仿宋_GB2312" w:eastAsia="仿宋_GB2312" w:hAnsi="仿宋_GB2312" w:cs="仿宋_GB2312"/>
          <w:kern w:val="0"/>
          <w:sz w:val="32"/>
          <w:szCs w:val="32"/>
          <w:lang w:bidi="ar"/>
        </w:rPr>
        <w:t>10</w:t>
      </w:r>
      <w:r w:rsidR="009465F6">
        <w:rPr>
          <w:rFonts w:ascii="仿宋_GB2312" w:eastAsia="仿宋_GB2312" w:hAnsi="仿宋_GB2312" w:cs="仿宋_GB2312" w:hint="eastAsia"/>
          <w:kern w:val="0"/>
          <w:sz w:val="32"/>
          <w:szCs w:val="32"/>
          <w:lang w:bidi="ar"/>
        </w:rPr>
        <w:t>万元、</w:t>
      </w:r>
      <w:r w:rsidR="009465F6">
        <w:rPr>
          <w:rFonts w:ascii="仿宋_GB2312" w:eastAsia="仿宋_GB2312" w:hAnsi="仿宋_GB2312" w:cs="仿宋_GB2312"/>
          <w:kern w:val="0"/>
          <w:sz w:val="32"/>
          <w:szCs w:val="32"/>
          <w:lang w:bidi="ar"/>
        </w:rPr>
        <w:t>20</w:t>
      </w:r>
      <w:r w:rsidR="009465F6">
        <w:rPr>
          <w:rFonts w:ascii="仿宋_GB2312" w:eastAsia="仿宋_GB2312" w:hAnsi="仿宋_GB2312" w:cs="仿宋_GB2312" w:hint="eastAsia"/>
          <w:kern w:val="0"/>
          <w:sz w:val="32"/>
          <w:szCs w:val="32"/>
          <w:lang w:bidi="ar"/>
        </w:rPr>
        <w:t>万元、</w:t>
      </w:r>
      <w:r w:rsidR="009465F6">
        <w:rPr>
          <w:rFonts w:ascii="仿宋_GB2312" w:eastAsia="仿宋_GB2312" w:hAnsi="仿宋_GB2312" w:cs="仿宋_GB2312"/>
          <w:kern w:val="0"/>
          <w:sz w:val="32"/>
          <w:szCs w:val="32"/>
          <w:lang w:bidi="ar"/>
        </w:rPr>
        <w:t>30</w:t>
      </w:r>
      <w:r w:rsidR="009465F6">
        <w:rPr>
          <w:rFonts w:ascii="仿宋_GB2312" w:eastAsia="仿宋_GB2312" w:hAnsi="仿宋_GB2312" w:cs="仿宋_GB2312" w:hint="eastAsia"/>
          <w:kern w:val="0"/>
          <w:sz w:val="32"/>
          <w:szCs w:val="32"/>
          <w:lang w:bidi="ar"/>
        </w:rPr>
        <w:t>万元、</w:t>
      </w:r>
      <w:r w:rsidR="009465F6">
        <w:rPr>
          <w:rFonts w:ascii="仿宋_GB2312" w:eastAsia="仿宋_GB2312" w:hAnsi="仿宋_GB2312" w:cs="仿宋_GB2312"/>
          <w:kern w:val="0"/>
          <w:sz w:val="32"/>
          <w:szCs w:val="32"/>
          <w:lang w:bidi="ar"/>
        </w:rPr>
        <w:t>50</w:t>
      </w:r>
      <w:r w:rsidR="009465F6">
        <w:rPr>
          <w:rFonts w:ascii="仿宋_GB2312" w:eastAsia="仿宋_GB2312" w:hAnsi="仿宋_GB2312" w:cs="仿宋_GB2312" w:hint="eastAsia"/>
          <w:kern w:val="0"/>
          <w:sz w:val="32"/>
          <w:szCs w:val="32"/>
          <w:lang w:bidi="ar"/>
        </w:rPr>
        <w:t>万元奖励。</w:t>
      </w:r>
    </w:p>
    <w:p w:rsidR="00C25241" w:rsidRDefault="00FC741D" w:rsidP="008E7324">
      <w:pPr>
        <w:widowControl/>
        <w:shd w:val="clear" w:color="auto" w:fill="FFFFFF"/>
        <w:spacing w:line="600" w:lineRule="exact"/>
        <w:ind w:firstLineChars="200" w:firstLine="640"/>
        <w:rPr>
          <w:rFonts w:ascii="黑体" w:eastAsia="黑体" w:hAnsi="黑体" w:cs="黑体"/>
          <w:sz w:val="32"/>
          <w:szCs w:val="32"/>
          <w:lang w:bidi="ar"/>
        </w:rPr>
      </w:pPr>
      <w:r>
        <w:rPr>
          <w:rFonts w:ascii="仿宋_GB2312" w:eastAsia="仿宋_GB2312" w:hAnsi="仿宋_GB2312" w:cs="仿宋_GB2312" w:hint="eastAsia"/>
          <w:kern w:val="0"/>
          <w:sz w:val="32"/>
          <w:szCs w:val="32"/>
          <w:lang w:bidi="ar"/>
        </w:rPr>
        <w:t>13</w:t>
      </w:r>
      <w:r w:rsidR="009465F6">
        <w:rPr>
          <w:rFonts w:ascii="仿宋_GB2312" w:eastAsia="仿宋_GB2312" w:hAnsi="仿宋_GB2312" w:cs="仿宋_GB2312" w:hint="eastAsia"/>
          <w:kern w:val="0"/>
          <w:sz w:val="32"/>
          <w:szCs w:val="32"/>
          <w:lang w:bidi="ar"/>
        </w:rPr>
        <w:t>.与注册在东阳的MCN机构签约，帮助本地生产企业网络带货年度GMV达到200万（含）—500万、500万（含）-1000万、1000万（含）以上的，每名主播分别奖励2万元、5万元、10万元。</w:t>
      </w:r>
    </w:p>
    <w:p w:rsidR="00C25241" w:rsidRDefault="009465F6">
      <w:pPr>
        <w:pStyle w:val="a6"/>
        <w:widowControl/>
        <w:shd w:val="clear" w:color="auto" w:fill="FFFFFF"/>
        <w:spacing w:beforeAutospacing="0" w:afterAutospacing="0" w:line="33" w:lineRule="atLeast"/>
        <w:ind w:firstLineChars="200" w:firstLine="640"/>
        <w:rPr>
          <w:rFonts w:ascii="黑体" w:eastAsia="黑体" w:hAnsi="黑体" w:cs="黑体"/>
          <w:sz w:val="32"/>
          <w:szCs w:val="32"/>
          <w:lang w:bidi="ar"/>
        </w:rPr>
      </w:pPr>
      <w:r>
        <w:rPr>
          <w:rFonts w:ascii="黑体" w:eastAsia="黑体" w:hAnsi="黑体" w:cs="黑体" w:hint="eastAsia"/>
          <w:sz w:val="32"/>
          <w:szCs w:val="32"/>
          <w:lang w:bidi="ar"/>
        </w:rPr>
        <w:t>四、支持跨境电商发展</w:t>
      </w:r>
    </w:p>
    <w:p w:rsidR="00C25241" w:rsidRDefault="00FC741D">
      <w:pPr>
        <w:widowControl/>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kern w:val="0"/>
          <w:sz w:val="32"/>
          <w:szCs w:val="32"/>
          <w:lang w:bidi="ar"/>
        </w:rPr>
        <w:t>14</w:t>
      </w:r>
      <w:r w:rsidR="009465F6">
        <w:rPr>
          <w:rFonts w:ascii="仿宋_GB2312" w:eastAsia="仿宋_GB2312" w:hAnsi="仿宋_GB2312" w:cs="仿宋_GB2312" w:hint="eastAsia"/>
          <w:kern w:val="0"/>
          <w:sz w:val="32"/>
          <w:szCs w:val="32"/>
          <w:lang w:bidi="ar"/>
        </w:rPr>
        <w:t>.对列入省级、金华市级跨境电商公共海外仓名录的企业，分别一次性奖励30万元、20万元。</w:t>
      </w:r>
      <w:r w:rsidR="009465F6">
        <w:rPr>
          <w:rFonts w:ascii="仿宋_GB2312" w:eastAsia="仿宋_GB2312" w:hAnsi="仿宋_GB2312" w:cs="仿宋_GB2312" w:hint="eastAsia"/>
          <w:color w:val="333333"/>
          <w:sz w:val="32"/>
          <w:szCs w:val="32"/>
          <w:lang w:bidi="ar"/>
        </w:rPr>
        <w:t>对自建海外仓的跨境电商企业，按海外仓实际投入费用的30%给予支持，最高奖励不超过</w:t>
      </w:r>
      <w:r w:rsidR="009465F6">
        <w:rPr>
          <w:rFonts w:ascii="仿宋_GB2312" w:eastAsia="仿宋_GB2312" w:hAnsi="仿宋_GB2312" w:cs="仿宋_GB2312" w:hint="eastAsia"/>
          <w:sz w:val="32"/>
          <w:szCs w:val="32"/>
          <w:lang w:bidi="ar"/>
        </w:rPr>
        <w:t>20</w:t>
      </w:r>
      <w:r w:rsidR="009465F6">
        <w:rPr>
          <w:rFonts w:ascii="仿宋_GB2312" w:eastAsia="仿宋_GB2312" w:hAnsi="仿宋_GB2312" w:cs="仿宋_GB2312" w:hint="eastAsia"/>
          <w:color w:val="333333"/>
          <w:sz w:val="32"/>
          <w:szCs w:val="32"/>
          <w:lang w:bidi="ar"/>
        </w:rPr>
        <w:t>万元。对租用海外仓</w:t>
      </w:r>
      <w:r w:rsidR="009465F6">
        <w:rPr>
          <w:rFonts w:ascii="仿宋_GB2312" w:eastAsia="仿宋_GB2312" w:hAnsi="仿宋_GB2312" w:cs="仿宋_GB2312" w:hint="eastAsia"/>
          <w:kern w:val="0"/>
          <w:sz w:val="32"/>
          <w:szCs w:val="32"/>
          <w:lang w:bidi="ar"/>
        </w:rPr>
        <w:t>且产品销售额达到15万美元以上</w:t>
      </w:r>
      <w:r w:rsidR="009465F6">
        <w:rPr>
          <w:rFonts w:ascii="仿宋_GB2312" w:eastAsia="仿宋_GB2312" w:hAnsi="仿宋_GB2312" w:cs="仿宋_GB2312" w:hint="eastAsia"/>
          <w:color w:val="333333"/>
          <w:sz w:val="32"/>
          <w:szCs w:val="32"/>
          <w:lang w:bidi="ar"/>
        </w:rPr>
        <w:t>的跨境电商企业，按海外仓实际投入费用的10%给予支持，最高</w:t>
      </w:r>
      <w:r w:rsidR="009465F6">
        <w:rPr>
          <w:rFonts w:ascii="仿宋_GB2312" w:eastAsia="仿宋_GB2312" w:hAnsi="仿宋_GB2312" w:cs="仿宋_GB2312" w:hint="eastAsia"/>
          <w:sz w:val="32"/>
          <w:szCs w:val="32"/>
          <w:lang w:bidi="ar"/>
        </w:rPr>
        <w:t>奖励不超过</w:t>
      </w:r>
      <w:r w:rsidR="009465F6">
        <w:rPr>
          <w:rFonts w:ascii="仿宋_GB2312" w:eastAsia="仿宋_GB2312" w:hAnsi="仿宋_GB2312" w:cs="仿宋_GB2312" w:hint="eastAsia"/>
          <w:color w:val="333333"/>
          <w:sz w:val="32"/>
          <w:szCs w:val="32"/>
          <w:lang w:bidi="ar"/>
        </w:rPr>
        <w:t>1</w:t>
      </w:r>
      <w:r w:rsidR="009465F6">
        <w:rPr>
          <w:rFonts w:ascii="仿宋_GB2312" w:eastAsia="仿宋_GB2312" w:hAnsi="仿宋_GB2312" w:cs="仿宋_GB2312" w:hint="eastAsia"/>
          <w:sz w:val="32"/>
          <w:szCs w:val="32"/>
          <w:lang w:bidi="ar"/>
        </w:rPr>
        <w:t>0</w:t>
      </w:r>
      <w:r w:rsidR="009465F6">
        <w:rPr>
          <w:rFonts w:ascii="仿宋_GB2312" w:eastAsia="仿宋_GB2312" w:hAnsi="仿宋_GB2312" w:cs="仿宋_GB2312" w:hint="eastAsia"/>
          <w:color w:val="333333"/>
          <w:sz w:val="32"/>
          <w:szCs w:val="32"/>
          <w:lang w:bidi="ar"/>
        </w:rPr>
        <w:t>万元。</w:t>
      </w:r>
    </w:p>
    <w:p w:rsidR="00C25241" w:rsidRDefault="00FC741D">
      <w:pPr>
        <w:widowControl/>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15</w:t>
      </w:r>
      <w:r w:rsidR="009465F6">
        <w:rPr>
          <w:rFonts w:ascii="仿宋_GB2312" w:eastAsia="仿宋_GB2312" w:hAnsi="仿宋_GB2312" w:cs="仿宋_GB2312" w:hint="eastAsia"/>
          <w:sz w:val="32"/>
          <w:szCs w:val="32"/>
          <w:lang w:bidi="ar"/>
        </w:rPr>
        <w:t>.</w:t>
      </w:r>
      <w:r w:rsidR="009465F6">
        <w:rPr>
          <w:rFonts w:ascii="仿宋_GB2312" w:eastAsia="仿宋_GB2312" w:hAnsi="仿宋_GB2312" w:cs="仿宋_GB2312" w:hint="eastAsia"/>
          <w:color w:val="121212"/>
          <w:sz w:val="32"/>
          <w:szCs w:val="32"/>
          <w:lang w:bidi="ar"/>
        </w:rPr>
        <w:t>对拥有自主品牌且独立站年</w:t>
      </w:r>
      <w:r w:rsidR="009465F6">
        <w:rPr>
          <w:rFonts w:ascii="仿宋_GB2312" w:eastAsia="仿宋_GB2312" w:hAnsi="仿宋_GB2312" w:cs="仿宋_GB2312" w:hint="eastAsia"/>
          <w:sz w:val="32"/>
          <w:szCs w:val="32"/>
          <w:lang w:bidi="ar"/>
        </w:rPr>
        <w:t>度</w:t>
      </w:r>
      <w:r w:rsidR="009465F6">
        <w:rPr>
          <w:rFonts w:ascii="仿宋_GB2312" w:eastAsia="仿宋_GB2312" w:hAnsi="仿宋_GB2312" w:cs="仿宋_GB2312" w:hint="eastAsia"/>
          <w:color w:val="121212"/>
          <w:sz w:val="32"/>
          <w:szCs w:val="32"/>
          <w:lang w:bidi="ar"/>
        </w:rPr>
        <w:t>跨境</w:t>
      </w:r>
      <w:r w:rsidR="009465F6">
        <w:rPr>
          <w:rFonts w:ascii="仿宋_GB2312" w:eastAsia="仿宋_GB2312" w:hAnsi="仿宋_GB2312" w:cs="仿宋_GB2312" w:hint="eastAsia"/>
          <w:sz w:val="32"/>
          <w:szCs w:val="32"/>
          <w:lang w:bidi="ar"/>
        </w:rPr>
        <w:t>电商</w:t>
      </w:r>
      <w:r w:rsidR="009465F6">
        <w:rPr>
          <w:rFonts w:ascii="仿宋_GB2312" w:eastAsia="仿宋_GB2312" w:hAnsi="仿宋_GB2312" w:cs="仿宋_GB2312" w:hint="eastAsia"/>
          <w:color w:val="121212"/>
          <w:sz w:val="32"/>
          <w:szCs w:val="32"/>
          <w:lang w:bidi="ar"/>
        </w:rPr>
        <w:t>交易额超过</w:t>
      </w:r>
      <w:r w:rsidR="009465F6">
        <w:rPr>
          <w:rFonts w:ascii="仿宋_GB2312" w:eastAsia="仿宋_GB2312" w:hAnsi="仿宋_GB2312" w:cs="仿宋_GB2312" w:hint="eastAsia"/>
          <w:sz w:val="32"/>
          <w:szCs w:val="32"/>
          <w:lang w:bidi="ar"/>
        </w:rPr>
        <w:t>10万美元</w:t>
      </w:r>
      <w:r w:rsidR="009465F6">
        <w:rPr>
          <w:rFonts w:ascii="仿宋_GB2312" w:eastAsia="仿宋_GB2312" w:hAnsi="仿宋_GB2312" w:cs="仿宋_GB2312" w:hint="eastAsia"/>
          <w:color w:val="121212"/>
          <w:sz w:val="32"/>
          <w:szCs w:val="32"/>
          <w:lang w:bidi="ar"/>
        </w:rPr>
        <w:t>（含）的跨境电商企业，给予</w:t>
      </w:r>
      <w:r w:rsidR="009465F6">
        <w:rPr>
          <w:rFonts w:ascii="仿宋_GB2312" w:eastAsia="仿宋_GB2312" w:hAnsi="仿宋_GB2312" w:cs="仿宋_GB2312" w:hint="eastAsia"/>
          <w:sz w:val="32"/>
          <w:szCs w:val="32"/>
          <w:lang w:bidi="ar"/>
        </w:rPr>
        <w:t>10</w:t>
      </w:r>
      <w:r w:rsidR="009465F6">
        <w:rPr>
          <w:rFonts w:ascii="仿宋_GB2312" w:eastAsia="仿宋_GB2312" w:hAnsi="仿宋_GB2312" w:cs="仿宋_GB2312" w:hint="eastAsia"/>
          <w:color w:val="121212"/>
          <w:sz w:val="32"/>
          <w:szCs w:val="32"/>
          <w:lang w:bidi="ar"/>
        </w:rPr>
        <w:t>万元奖励。</w:t>
      </w:r>
    </w:p>
    <w:p w:rsidR="00C25241" w:rsidRDefault="009465F6">
      <w:pPr>
        <w:widowControl/>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1</w:t>
      </w:r>
      <w:r w:rsidR="00FC741D">
        <w:rPr>
          <w:rFonts w:ascii="仿宋_GB2312" w:eastAsia="仿宋_GB2312" w:hAnsi="仿宋_GB2312" w:cs="仿宋_GB2312" w:hint="eastAsia"/>
          <w:sz w:val="32"/>
          <w:szCs w:val="32"/>
          <w:lang w:bidi="ar"/>
        </w:rPr>
        <w:t>6</w:t>
      </w:r>
      <w:r>
        <w:rPr>
          <w:rFonts w:ascii="仿宋_GB2312" w:eastAsia="仿宋_GB2312" w:hAnsi="仿宋_GB2312" w:cs="仿宋_GB2312" w:hint="eastAsia"/>
          <w:sz w:val="32"/>
          <w:szCs w:val="32"/>
          <w:lang w:bidi="ar"/>
        </w:rPr>
        <w:t>.</w:t>
      </w:r>
      <w:r>
        <w:rPr>
          <w:rFonts w:ascii="仿宋_GB2312" w:eastAsia="仿宋_GB2312" w:hAnsi="仿宋_GB2312" w:cs="仿宋_GB2312" w:hint="eastAsia"/>
          <w:kern w:val="0"/>
          <w:sz w:val="32"/>
          <w:szCs w:val="32"/>
          <w:lang w:bidi="ar"/>
        </w:rPr>
        <w:t>经商务局备案，企业通过与Facebook、Google等知名平台合作开展数字营销积极开拓市场的，按服务费的50%予以奖励，单家企业每年奖励总额最高4万元。</w:t>
      </w:r>
    </w:p>
    <w:p w:rsidR="00C25241" w:rsidRDefault="009465F6">
      <w:pPr>
        <w:widowControl/>
        <w:spacing w:line="60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w:t>
      </w:r>
      <w:r w:rsidR="00FC741D">
        <w:rPr>
          <w:rFonts w:ascii="仿宋_GB2312" w:eastAsia="仿宋_GB2312" w:hAnsi="仿宋_GB2312" w:cs="仿宋_GB2312" w:hint="eastAsia"/>
          <w:kern w:val="0"/>
          <w:sz w:val="32"/>
          <w:szCs w:val="32"/>
          <w:lang w:bidi="ar"/>
        </w:rPr>
        <w:t>7</w:t>
      </w:r>
      <w:r>
        <w:rPr>
          <w:rFonts w:ascii="仿宋_GB2312" w:eastAsia="仿宋_GB2312" w:hAnsi="仿宋_GB2312" w:cs="仿宋_GB2312" w:hint="eastAsia"/>
          <w:kern w:val="0"/>
          <w:sz w:val="32"/>
          <w:szCs w:val="32"/>
          <w:lang w:bidi="ar"/>
        </w:rPr>
        <w:t>.被评为国家和省级跨境电商出口知名品牌的，分别一次性奖励50万元、20万元，升级奖励按补差计算。</w:t>
      </w:r>
    </w:p>
    <w:p w:rsidR="00C25241" w:rsidRDefault="009465F6">
      <w:pPr>
        <w:widowControl/>
        <w:spacing w:line="600" w:lineRule="exact"/>
        <w:ind w:firstLineChars="200" w:firstLine="640"/>
        <w:rPr>
          <w:rFonts w:ascii="仿宋_GB2312" w:eastAsia="仿宋_GB2312" w:hAnsi="仿宋_GB2312" w:cs="仿宋_GB2312"/>
          <w:kern w:val="0"/>
          <w:sz w:val="32"/>
          <w:szCs w:val="32"/>
          <w:lang w:bidi="ar"/>
        </w:rPr>
      </w:pPr>
      <w:r>
        <w:rPr>
          <w:rFonts w:ascii="黑体" w:eastAsia="黑体" w:hAnsi="黑体" w:cs="黑体" w:hint="eastAsia"/>
          <w:kern w:val="0"/>
          <w:sz w:val="32"/>
          <w:szCs w:val="32"/>
          <w:lang w:bidi="ar"/>
        </w:rPr>
        <w:t>五、完善电商服务体系建设</w:t>
      </w:r>
    </w:p>
    <w:p w:rsidR="00C25241" w:rsidRDefault="009465F6">
      <w:pPr>
        <w:widowControl/>
        <w:spacing w:line="60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1</w:t>
      </w:r>
      <w:r w:rsidR="00FC741D">
        <w:rPr>
          <w:rFonts w:ascii="仿宋_GB2312" w:eastAsia="仿宋_GB2312" w:hAnsi="仿宋_GB2312" w:cs="仿宋_GB2312" w:hint="eastAsia"/>
          <w:kern w:val="0"/>
          <w:sz w:val="32"/>
          <w:szCs w:val="32"/>
          <w:lang w:bidi="ar"/>
        </w:rPr>
        <w:t>8</w:t>
      </w:r>
      <w:r>
        <w:rPr>
          <w:rFonts w:ascii="仿宋_GB2312" w:eastAsia="仿宋_GB2312" w:hAnsi="仿宋_GB2312" w:cs="仿宋_GB2312" w:hint="eastAsia"/>
          <w:kern w:val="0"/>
          <w:sz w:val="32"/>
          <w:szCs w:val="32"/>
          <w:lang w:bidi="ar"/>
        </w:rPr>
        <w:t>.电商代运营企业和摄影、美工、客服、O2O等第三方电商服务商（平台），服务本地企业收入超过80万元、150万元、300万元的，分别一次性奖励5万元、10万元、25万元。</w:t>
      </w:r>
    </w:p>
    <w:p w:rsidR="00C25241" w:rsidRDefault="009465F6">
      <w:pPr>
        <w:widowControl/>
        <w:spacing w:line="60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w:t>
      </w:r>
      <w:r w:rsidR="00FC741D">
        <w:rPr>
          <w:rFonts w:ascii="仿宋_GB2312" w:eastAsia="仿宋_GB2312" w:hAnsi="仿宋_GB2312" w:cs="仿宋_GB2312" w:hint="eastAsia"/>
          <w:kern w:val="0"/>
          <w:sz w:val="32"/>
          <w:szCs w:val="32"/>
          <w:lang w:bidi="ar"/>
        </w:rPr>
        <w:t>9</w:t>
      </w:r>
      <w:r>
        <w:rPr>
          <w:rFonts w:ascii="仿宋_GB2312" w:eastAsia="仿宋_GB2312" w:hAnsi="仿宋_GB2312" w:cs="仿宋_GB2312" w:hint="eastAsia"/>
          <w:kern w:val="0"/>
          <w:sz w:val="32"/>
          <w:szCs w:val="32"/>
          <w:lang w:bidi="ar"/>
        </w:rPr>
        <w:t>.对评为省级电子商务示范站点、省级电子商务专业村、省级电子商务示范村、国家级荣誉称号分别给予一次性奖励5000元、10万元、20万元、50万元。</w:t>
      </w:r>
    </w:p>
    <w:p w:rsidR="00C25241" w:rsidRDefault="00FC741D">
      <w:pPr>
        <w:widowControl/>
        <w:spacing w:line="60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20</w:t>
      </w:r>
      <w:r w:rsidR="009465F6">
        <w:rPr>
          <w:rFonts w:ascii="仿宋_GB2312" w:eastAsia="仿宋_GB2312" w:hAnsi="仿宋_GB2312" w:cs="仿宋_GB2312" w:hint="eastAsia"/>
          <w:kern w:val="0"/>
          <w:sz w:val="32"/>
          <w:szCs w:val="32"/>
          <w:lang w:bidi="ar"/>
        </w:rPr>
        <w:t>.鼓励企业承办线上展会。经市商务局备案，本市企业积 极承办线上展会的，且线上展位数达到 50 个、300 个、600 个的，分别奖励承办方5万元、10万元、20万元；承办由国家级、省级行业协会主办的线上展会，再分别奖励20万元、15万元。</w:t>
      </w:r>
    </w:p>
    <w:p w:rsidR="00C25241" w:rsidRDefault="009465F6">
      <w:pPr>
        <w:widowControl/>
        <w:spacing w:line="600" w:lineRule="exact"/>
        <w:ind w:firstLineChars="200" w:firstLine="643"/>
        <w:rPr>
          <w:rFonts w:ascii="黑体" w:eastAsia="黑体" w:hAnsi="黑体" w:cs="黑体"/>
          <w:kern w:val="0"/>
          <w:sz w:val="32"/>
          <w:szCs w:val="32"/>
          <w:lang w:bidi="ar"/>
        </w:rPr>
      </w:pPr>
      <w:r>
        <w:rPr>
          <w:rFonts w:ascii="仿宋_GB2312" w:eastAsia="仿宋_GB2312" w:hAnsi="仿宋_GB2312" w:cs="仿宋_GB2312" w:hint="eastAsia"/>
          <w:b/>
          <w:bCs/>
          <w:kern w:val="0"/>
          <w:sz w:val="32"/>
          <w:szCs w:val="32"/>
          <w:lang w:bidi="ar"/>
        </w:rPr>
        <w:t>六、</w:t>
      </w:r>
      <w:r>
        <w:rPr>
          <w:rFonts w:ascii="黑体" w:eastAsia="黑体" w:hAnsi="黑体" w:cs="黑体" w:hint="eastAsia"/>
          <w:kern w:val="0"/>
          <w:sz w:val="32"/>
          <w:szCs w:val="32"/>
          <w:lang w:bidi="ar"/>
        </w:rPr>
        <w:t>强化金融支持</w:t>
      </w:r>
    </w:p>
    <w:p w:rsidR="00C25241" w:rsidRDefault="00FC741D">
      <w:pPr>
        <w:widowControl/>
        <w:spacing w:line="60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21</w:t>
      </w:r>
      <w:r w:rsidR="009465F6">
        <w:rPr>
          <w:rFonts w:ascii="仿宋_GB2312" w:eastAsia="仿宋_GB2312" w:hAnsi="仿宋_GB2312" w:cs="仿宋_GB2312" w:hint="eastAsia"/>
          <w:kern w:val="0"/>
          <w:sz w:val="32"/>
          <w:szCs w:val="32"/>
          <w:lang w:bidi="ar"/>
        </w:rPr>
        <w:t>.鼓励跨境电商、直播电商企业积极申报东阳市政策性融资担保和政府产业基金，按1%的担保费提供政策性融资担保服务，单个项目最高可获得1000万元的融资担保；对特别重大的项目，可享受最高2000万元的政府产业引导基金。特别重大的跨境电商、直播电商企业，可以“一事一议”，就高不就低，不重复享受。</w:t>
      </w:r>
    </w:p>
    <w:p w:rsidR="00C25241" w:rsidRDefault="009465F6">
      <w:pPr>
        <w:widowControl/>
        <w:spacing w:line="600" w:lineRule="exact"/>
        <w:ind w:firstLineChars="200" w:firstLine="640"/>
        <w:rPr>
          <w:rFonts w:ascii="黑体" w:eastAsia="黑体" w:hAnsi="黑体" w:cs="黑体"/>
          <w:kern w:val="0"/>
          <w:sz w:val="32"/>
          <w:szCs w:val="32"/>
          <w:lang w:bidi="ar"/>
        </w:rPr>
      </w:pPr>
      <w:r>
        <w:rPr>
          <w:rFonts w:ascii="黑体" w:eastAsia="黑体" w:hAnsi="黑体" w:cs="黑体" w:hint="eastAsia"/>
          <w:kern w:val="0"/>
          <w:sz w:val="32"/>
          <w:szCs w:val="32"/>
          <w:lang w:bidi="ar"/>
        </w:rPr>
        <w:t>七、附则</w:t>
      </w:r>
    </w:p>
    <w:p w:rsidR="00C25241" w:rsidRDefault="00FC741D">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sidR="009465F6">
        <w:rPr>
          <w:rFonts w:ascii="仿宋_GB2312" w:eastAsia="仿宋_GB2312" w:hAnsi="仿宋_GB2312" w:cs="仿宋_GB2312" w:hint="eastAsia"/>
          <w:sz w:val="32"/>
          <w:szCs w:val="32"/>
        </w:rPr>
        <w:t>.本意见适用于在我市范围内依法登记注册，遵守法律法规的电商企业（平台）。</w:t>
      </w:r>
    </w:p>
    <w:p w:rsidR="00C25241" w:rsidRDefault="00FC741D">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23</w:t>
      </w:r>
      <w:r w:rsidR="009465F6">
        <w:rPr>
          <w:rFonts w:ascii="仿宋_GB2312" w:eastAsia="仿宋_GB2312" w:hAnsi="仿宋_GB2312" w:cs="仿宋_GB2312" w:hint="eastAsia"/>
          <w:kern w:val="0"/>
          <w:sz w:val="32"/>
          <w:szCs w:val="32"/>
          <w:lang w:bidi="ar"/>
        </w:rPr>
        <w:t>.申报材料经市商务局、财政局联合审核确定后，联合下达补助资金文件。</w:t>
      </w:r>
    </w:p>
    <w:p w:rsidR="00C25241" w:rsidRDefault="00FC741D">
      <w:pPr>
        <w:widowControl/>
        <w:spacing w:line="60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24</w:t>
      </w:r>
      <w:r w:rsidR="009465F6">
        <w:rPr>
          <w:rFonts w:ascii="仿宋_GB2312" w:eastAsia="仿宋_GB2312" w:hAnsi="仿宋_GB2312" w:cs="仿宋_GB2312" w:hint="eastAsia"/>
          <w:kern w:val="0"/>
          <w:sz w:val="32"/>
          <w:szCs w:val="32"/>
          <w:lang w:bidi="ar"/>
        </w:rPr>
        <w:t>.本意见自下发起一个月后施行，兑现时间为2</w:t>
      </w:r>
      <w:r w:rsidR="009465F6">
        <w:rPr>
          <w:rFonts w:ascii="仿宋_GB2312" w:eastAsia="仿宋_GB2312" w:hAnsi="仿宋_GB2312" w:cs="仿宋_GB2312"/>
          <w:kern w:val="0"/>
          <w:sz w:val="32"/>
          <w:szCs w:val="32"/>
          <w:lang w:bidi="ar"/>
        </w:rPr>
        <w:t>023</w:t>
      </w:r>
      <w:r w:rsidR="009465F6">
        <w:rPr>
          <w:rFonts w:ascii="仿宋_GB2312" w:eastAsia="仿宋_GB2312" w:hAnsi="仿宋_GB2312" w:cs="仿宋_GB2312" w:hint="eastAsia"/>
          <w:kern w:val="0"/>
          <w:sz w:val="32"/>
          <w:szCs w:val="32"/>
          <w:lang w:bidi="ar"/>
        </w:rPr>
        <w:t>年1月1日</w:t>
      </w:r>
      <w:r w:rsidR="009465F6">
        <w:rPr>
          <w:rFonts w:ascii="微软雅黑" w:eastAsia="微软雅黑" w:hAnsi="微软雅黑" w:cs="微软雅黑" w:hint="eastAsia"/>
          <w:kern w:val="0"/>
          <w:sz w:val="32"/>
          <w:szCs w:val="32"/>
          <w:lang w:bidi="ar"/>
        </w:rPr>
        <w:t>—</w:t>
      </w:r>
      <w:r w:rsidR="009465F6">
        <w:rPr>
          <w:rFonts w:ascii="仿宋_GB2312" w:eastAsia="仿宋_GB2312" w:hAnsi="仿宋_GB2312" w:cs="仿宋_GB2312"/>
          <w:kern w:val="0"/>
          <w:sz w:val="32"/>
          <w:szCs w:val="32"/>
          <w:lang w:bidi="ar"/>
        </w:rPr>
        <w:t>2023</w:t>
      </w:r>
      <w:r w:rsidR="009465F6">
        <w:rPr>
          <w:rFonts w:ascii="仿宋_GB2312" w:eastAsia="仿宋_GB2312" w:hAnsi="仿宋_GB2312" w:cs="仿宋_GB2312" w:hint="eastAsia"/>
          <w:kern w:val="0"/>
          <w:sz w:val="32"/>
          <w:szCs w:val="32"/>
          <w:lang w:bidi="ar"/>
        </w:rPr>
        <w:t>年</w:t>
      </w:r>
      <w:r w:rsidR="009465F6">
        <w:rPr>
          <w:rFonts w:ascii="仿宋_GB2312" w:eastAsia="仿宋_GB2312" w:hAnsi="仿宋_GB2312" w:cs="仿宋_GB2312"/>
          <w:kern w:val="0"/>
          <w:sz w:val="32"/>
          <w:szCs w:val="32"/>
          <w:lang w:bidi="ar"/>
        </w:rPr>
        <w:t>12</w:t>
      </w:r>
      <w:r w:rsidR="009465F6">
        <w:rPr>
          <w:rFonts w:ascii="仿宋_GB2312" w:eastAsia="仿宋_GB2312" w:hAnsi="仿宋_GB2312" w:cs="仿宋_GB2312" w:hint="eastAsia"/>
          <w:kern w:val="0"/>
          <w:sz w:val="32"/>
          <w:szCs w:val="32"/>
          <w:lang w:bidi="ar"/>
        </w:rPr>
        <w:t>月3</w:t>
      </w:r>
      <w:r w:rsidR="009465F6">
        <w:rPr>
          <w:rFonts w:ascii="仿宋_GB2312" w:eastAsia="仿宋_GB2312" w:hAnsi="仿宋_GB2312" w:cs="仿宋_GB2312"/>
          <w:kern w:val="0"/>
          <w:sz w:val="32"/>
          <w:szCs w:val="32"/>
          <w:lang w:bidi="ar"/>
        </w:rPr>
        <w:t>1</w:t>
      </w:r>
      <w:r w:rsidR="009465F6">
        <w:rPr>
          <w:rFonts w:ascii="仿宋_GB2312" w:eastAsia="仿宋_GB2312" w:hAnsi="仿宋_GB2312" w:cs="仿宋_GB2312" w:hint="eastAsia"/>
          <w:kern w:val="0"/>
          <w:sz w:val="32"/>
          <w:szCs w:val="32"/>
          <w:lang w:bidi="ar"/>
        </w:rPr>
        <w:t>日。我市已出台的其他有关电子商务扶持政策自本意见施行之日起同时废除。本意见与我市现行有效其他政策不一致的，按就高不就低原则执行。</w:t>
      </w:r>
    </w:p>
    <w:sectPr w:rsidR="00C25241">
      <w:pgSz w:w="11906" w:h="16838"/>
      <w:pgMar w:top="1587" w:right="1587" w:bottom="1587"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41" w:rsidRDefault="00D90641" w:rsidP="008E7324">
      <w:r>
        <w:separator/>
      </w:r>
    </w:p>
  </w:endnote>
  <w:endnote w:type="continuationSeparator" w:id="0">
    <w:p w:rsidR="00D90641" w:rsidRDefault="00D90641" w:rsidP="008E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embedRegular r:id="rId1" w:subsetted="1" w:fontKey="{BF03599A-9906-4EC0-98F9-DBFED2295EB7}"/>
  </w:font>
  <w:font w:name="方正小标宋_GBK">
    <w:altName w:val="Arial Unicode MS"/>
    <w:charset w:val="86"/>
    <w:family w:val="auto"/>
    <w:pitch w:val="default"/>
    <w:sig w:usb0="00000000"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embedRegular r:id="rId2" w:subsetted="1" w:fontKey="{F4A287CF-E679-41BF-865F-12168CA39FF8}"/>
    <w:embedBold r:id="rId3" w:subsetted="1" w:fontKey="{B53D12DC-2B1E-48ED-BA8F-197218F110FD}"/>
  </w:font>
  <w:font w:name="黑体">
    <w:altName w:val="SimHei"/>
    <w:panose1 w:val="02010609060101010101"/>
    <w:charset w:val="86"/>
    <w:family w:val="modern"/>
    <w:pitch w:val="fixed"/>
    <w:sig w:usb0="800002BF" w:usb1="38CF7CFA" w:usb2="00000016" w:usb3="00000000" w:csb0="00040001" w:csb1="00000000"/>
    <w:embedRegular r:id="rId4" w:subsetted="1" w:fontKey="{63C8DA99-011B-45A9-97C6-3975F89A3692}"/>
  </w:font>
  <w:font w:name="微软雅黑">
    <w:panose1 w:val="020B0503020204020204"/>
    <w:charset w:val="86"/>
    <w:family w:val="swiss"/>
    <w:pitch w:val="variable"/>
    <w:sig w:usb0="80000287" w:usb1="280F3C52" w:usb2="00000016" w:usb3="00000000" w:csb0="0004001F" w:csb1="00000000"/>
    <w:embedRegular r:id="rId5" w:subsetted="1" w:fontKey="{69963839-8261-496A-A0F6-14000F619C55}"/>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41" w:rsidRDefault="00D90641" w:rsidP="008E7324">
      <w:r>
        <w:separator/>
      </w:r>
    </w:p>
  </w:footnote>
  <w:footnote w:type="continuationSeparator" w:id="0">
    <w:p w:rsidR="00D90641" w:rsidRDefault="00D90641" w:rsidP="008E732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0MzRhODZhM2QyN2U0ZmNmYjdlODliYTgyY2M5ZjUifQ=="/>
  </w:docVars>
  <w:rsids>
    <w:rsidRoot w:val="222730D5"/>
    <w:rsid w:val="00030E7C"/>
    <w:rsid w:val="00045570"/>
    <w:rsid w:val="00061510"/>
    <w:rsid w:val="000E0F42"/>
    <w:rsid w:val="00113146"/>
    <w:rsid w:val="001B696D"/>
    <w:rsid w:val="001D2C1E"/>
    <w:rsid w:val="0029451B"/>
    <w:rsid w:val="002E1C65"/>
    <w:rsid w:val="00304D57"/>
    <w:rsid w:val="00315357"/>
    <w:rsid w:val="00345775"/>
    <w:rsid w:val="003B0D80"/>
    <w:rsid w:val="003D3C5D"/>
    <w:rsid w:val="004217F6"/>
    <w:rsid w:val="0043242E"/>
    <w:rsid w:val="004437BA"/>
    <w:rsid w:val="00472F0A"/>
    <w:rsid w:val="0051284C"/>
    <w:rsid w:val="00526CC1"/>
    <w:rsid w:val="00632522"/>
    <w:rsid w:val="00640727"/>
    <w:rsid w:val="00687A82"/>
    <w:rsid w:val="006A40C4"/>
    <w:rsid w:val="00744C52"/>
    <w:rsid w:val="007844AD"/>
    <w:rsid w:val="007B199C"/>
    <w:rsid w:val="007D4C51"/>
    <w:rsid w:val="008205FC"/>
    <w:rsid w:val="008A5AE2"/>
    <w:rsid w:val="008E7324"/>
    <w:rsid w:val="008F056B"/>
    <w:rsid w:val="009465F6"/>
    <w:rsid w:val="009649E8"/>
    <w:rsid w:val="00965EBD"/>
    <w:rsid w:val="00981306"/>
    <w:rsid w:val="00A200F0"/>
    <w:rsid w:val="00A4473F"/>
    <w:rsid w:val="00A64B7E"/>
    <w:rsid w:val="00AA40D5"/>
    <w:rsid w:val="00C25241"/>
    <w:rsid w:val="00C25F5D"/>
    <w:rsid w:val="00C34E4E"/>
    <w:rsid w:val="00C579D0"/>
    <w:rsid w:val="00C621A8"/>
    <w:rsid w:val="00C64DC3"/>
    <w:rsid w:val="00C9544D"/>
    <w:rsid w:val="00D90641"/>
    <w:rsid w:val="00DA72FE"/>
    <w:rsid w:val="00DD5BC3"/>
    <w:rsid w:val="00E61302"/>
    <w:rsid w:val="00E76660"/>
    <w:rsid w:val="00E84B6A"/>
    <w:rsid w:val="00EA5133"/>
    <w:rsid w:val="00EE53ED"/>
    <w:rsid w:val="00F6402E"/>
    <w:rsid w:val="00F668F1"/>
    <w:rsid w:val="00F7069A"/>
    <w:rsid w:val="00F85127"/>
    <w:rsid w:val="00F870E3"/>
    <w:rsid w:val="00FC741D"/>
    <w:rsid w:val="00FD7B10"/>
    <w:rsid w:val="00FE1668"/>
    <w:rsid w:val="00FF4C13"/>
    <w:rsid w:val="010B25BA"/>
    <w:rsid w:val="011646D7"/>
    <w:rsid w:val="0140551C"/>
    <w:rsid w:val="017C6AA5"/>
    <w:rsid w:val="01B93EE0"/>
    <w:rsid w:val="01BD0C69"/>
    <w:rsid w:val="01DA5E9C"/>
    <w:rsid w:val="01F34FBF"/>
    <w:rsid w:val="0204530D"/>
    <w:rsid w:val="02105134"/>
    <w:rsid w:val="044C435B"/>
    <w:rsid w:val="04505222"/>
    <w:rsid w:val="04820BA3"/>
    <w:rsid w:val="04BF41D9"/>
    <w:rsid w:val="05045994"/>
    <w:rsid w:val="062B472F"/>
    <w:rsid w:val="06B900B8"/>
    <w:rsid w:val="06E46C11"/>
    <w:rsid w:val="06EB12EA"/>
    <w:rsid w:val="08385709"/>
    <w:rsid w:val="08857578"/>
    <w:rsid w:val="09084443"/>
    <w:rsid w:val="09273A00"/>
    <w:rsid w:val="09386C58"/>
    <w:rsid w:val="09697100"/>
    <w:rsid w:val="09957698"/>
    <w:rsid w:val="09E9491B"/>
    <w:rsid w:val="0AA1544B"/>
    <w:rsid w:val="0B50480F"/>
    <w:rsid w:val="0BE34922"/>
    <w:rsid w:val="0BF57DE5"/>
    <w:rsid w:val="0C036A44"/>
    <w:rsid w:val="0C0416AD"/>
    <w:rsid w:val="0C583F4F"/>
    <w:rsid w:val="0CDD6462"/>
    <w:rsid w:val="0D133CB1"/>
    <w:rsid w:val="0D7F17B3"/>
    <w:rsid w:val="0E1037BB"/>
    <w:rsid w:val="0E2745F5"/>
    <w:rsid w:val="0E3E08ED"/>
    <w:rsid w:val="0E4D4C12"/>
    <w:rsid w:val="0E8C475D"/>
    <w:rsid w:val="0EB10D9A"/>
    <w:rsid w:val="0F0D2F4D"/>
    <w:rsid w:val="0FB94F25"/>
    <w:rsid w:val="10E9782E"/>
    <w:rsid w:val="118E0C59"/>
    <w:rsid w:val="11AF0294"/>
    <w:rsid w:val="11CE52C6"/>
    <w:rsid w:val="11F0547A"/>
    <w:rsid w:val="12072EA1"/>
    <w:rsid w:val="121F3DCB"/>
    <w:rsid w:val="124F3295"/>
    <w:rsid w:val="12D77E3C"/>
    <w:rsid w:val="12ED1E9A"/>
    <w:rsid w:val="13CD42CB"/>
    <w:rsid w:val="148343D3"/>
    <w:rsid w:val="14BA2F94"/>
    <w:rsid w:val="14CC190D"/>
    <w:rsid w:val="14CC4AFD"/>
    <w:rsid w:val="160A6A90"/>
    <w:rsid w:val="1627210E"/>
    <w:rsid w:val="16C850D2"/>
    <w:rsid w:val="16CB213F"/>
    <w:rsid w:val="16EF58AD"/>
    <w:rsid w:val="171D50F7"/>
    <w:rsid w:val="175207E1"/>
    <w:rsid w:val="17687922"/>
    <w:rsid w:val="17A93DE2"/>
    <w:rsid w:val="17C72348"/>
    <w:rsid w:val="180B0603"/>
    <w:rsid w:val="184D326B"/>
    <w:rsid w:val="18895663"/>
    <w:rsid w:val="18D80C51"/>
    <w:rsid w:val="18E17F39"/>
    <w:rsid w:val="18F60201"/>
    <w:rsid w:val="190F6BAC"/>
    <w:rsid w:val="19BC6CC5"/>
    <w:rsid w:val="1A16493E"/>
    <w:rsid w:val="1A6C3968"/>
    <w:rsid w:val="1AA72241"/>
    <w:rsid w:val="1BC16115"/>
    <w:rsid w:val="1C3C5A5F"/>
    <w:rsid w:val="1DC061F8"/>
    <w:rsid w:val="1E9B4465"/>
    <w:rsid w:val="1EC53F11"/>
    <w:rsid w:val="1F501AAA"/>
    <w:rsid w:val="1FAB4482"/>
    <w:rsid w:val="1FD206B3"/>
    <w:rsid w:val="20B90CD6"/>
    <w:rsid w:val="20DE357A"/>
    <w:rsid w:val="20FA116C"/>
    <w:rsid w:val="21047F36"/>
    <w:rsid w:val="21117C4F"/>
    <w:rsid w:val="212B528A"/>
    <w:rsid w:val="21710901"/>
    <w:rsid w:val="222730D5"/>
    <w:rsid w:val="223E79FA"/>
    <w:rsid w:val="22A4003B"/>
    <w:rsid w:val="22B5568C"/>
    <w:rsid w:val="230F0AA7"/>
    <w:rsid w:val="23102595"/>
    <w:rsid w:val="23470C73"/>
    <w:rsid w:val="23562D09"/>
    <w:rsid w:val="235D6E11"/>
    <w:rsid w:val="237826C2"/>
    <w:rsid w:val="23CF38CC"/>
    <w:rsid w:val="23D24CDB"/>
    <w:rsid w:val="24B00FF9"/>
    <w:rsid w:val="250E07FB"/>
    <w:rsid w:val="25270BB7"/>
    <w:rsid w:val="25364A0A"/>
    <w:rsid w:val="25B53AED"/>
    <w:rsid w:val="25C25381"/>
    <w:rsid w:val="25C91C6F"/>
    <w:rsid w:val="265156C8"/>
    <w:rsid w:val="269D1A35"/>
    <w:rsid w:val="26C35E7F"/>
    <w:rsid w:val="273D520A"/>
    <w:rsid w:val="276A183F"/>
    <w:rsid w:val="277E3DF7"/>
    <w:rsid w:val="2888408A"/>
    <w:rsid w:val="288D6F01"/>
    <w:rsid w:val="299F65D6"/>
    <w:rsid w:val="29B97180"/>
    <w:rsid w:val="2A382658"/>
    <w:rsid w:val="2A7121B2"/>
    <w:rsid w:val="2AAD5430"/>
    <w:rsid w:val="2B97559C"/>
    <w:rsid w:val="2D1B430E"/>
    <w:rsid w:val="2E064BE5"/>
    <w:rsid w:val="2E705C0F"/>
    <w:rsid w:val="2E886A64"/>
    <w:rsid w:val="2E932876"/>
    <w:rsid w:val="2EC92899"/>
    <w:rsid w:val="2F486EA2"/>
    <w:rsid w:val="2FA1282E"/>
    <w:rsid w:val="2FA22A33"/>
    <w:rsid w:val="2FC340BD"/>
    <w:rsid w:val="30455AC0"/>
    <w:rsid w:val="306B57A3"/>
    <w:rsid w:val="30D756F5"/>
    <w:rsid w:val="30DF2AB7"/>
    <w:rsid w:val="310B4834"/>
    <w:rsid w:val="315A08B4"/>
    <w:rsid w:val="321118B3"/>
    <w:rsid w:val="32D72576"/>
    <w:rsid w:val="32E4188C"/>
    <w:rsid w:val="32EF7C1D"/>
    <w:rsid w:val="33150BE9"/>
    <w:rsid w:val="33373894"/>
    <w:rsid w:val="33913D5D"/>
    <w:rsid w:val="344C36D7"/>
    <w:rsid w:val="348210AD"/>
    <w:rsid w:val="35014185"/>
    <w:rsid w:val="350D2195"/>
    <w:rsid w:val="355C79F5"/>
    <w:rsid w:val="35B20725"/>
    <w:rsid w:val="35F2150E"/>
    <w:rsid w:val="368F56CA"/>
    <w:rsid w:val="36BD137C"/>
    <w:rsid w:val="36BD732A"/>
    <w:rsid w:val="37266088"/>
    <w:rsid w:val="373B05AC"/>
    <w:rsid w:val="37672E64"/>
    <w:rsid w:val="37F64ACD"/>
    <w:rsid w:val="37FA7DE6"/>
    <w:rsid w:val="38712827"/>
    <w:rsid w:val="392635CF"/>
    <w:rsid w:val="3A5A7CE3"/>
    <w:rsid w:val="3A8476E7"/>
    <w:rsid w:val="3A9C6634"/>
    <w:rsid w:val="3B3101D9"/>
    <w:rsid w:val="3C930CED"/>
    <w:rsid w:val="3CC42B41"/>
    <w:rsid w:val="3D0E0FD3"/>
    <w:rsid w:val="3D3B0201"/>
    <w:rsid w:val="3D954FB9"/>
    <w:rsid w:val="3DB46D9F"/>
    <w:rsid w:val="3DD30B29"/>
    <w:rsid w:val="3E113F65"/>
    <w:rsid w:val="3E3E45AC"/>
    <w:rsid w:val="3E824B86"/>
    <w:rsid w:val="3EEE4249"/>
    <w:rsid w:val="3FC11602"/>
    <w:rsid w:val="40132478"/>
    <w:rsid w:val="40ED6D35"/>
    <w:rsid w:val="40FB6F6F"/>
    <w:rsid w:val="41053ABB"/>
    <w:rsid w:val="4122768E"/>
    <w:rsid w:val="41A16582"/>
    <w:rsid w:val="42702D0D"/>
    <w:rsid w:val="42CC4777"/>
    <w:rsid w:val="43352B14"/>
    <w:rsid w:val="43733EB0"/>
    <w:rsid w:val="4376670D"/>
    <w:rsid w:val="43C14C4A"/>
    <w:rsid w:val="44163EBC"/>
    <w:rsid w:val="459A2148"/>
    <w:rsid w:val="47AF4585"/>
    <w:rsid w:val="48575F45"/>
    <w:rsid w:val="48931C1D"/>
    <w:rsid w:val="48FC5E4A"/>
    <w:rsid w:val="496F7BBD"/>
    <w:rsid w:val="4A742133"/>
    <w:rsid w:val="4A786097"/>
    <w:rsid w:val="4A7B537E"/>
    <w:rsid w:val="4BF5217B"/>
    <w:rsid w:val="4C0C69D1"/>
    <w:rsid w:val="4C771B75"/>
    <w:rsid w:val="4C8F3727"/>
    <w:rsid w:val="4C9E144F"/>
    <w:rsid w:val="4D502149"/>
    <w:rsid w:val="4D740E4B"/>
    <w:rsid w:val="4E167C6E"/>
    <w:rsid w:val="4E20643C"/>
    <w:rsid w:val="4E416971"/>
    <w:rsid w:val="4EBA2DB7"/>
    <w:rsid w:val="4EC25E41"/>
    <w:rsid w:val="4F0C733E"/>
    <w:rsid w:val="4F7267B5"/>
    <w:rsid w:val="4FCB6477"/>
    <w:rsid w:val="4FFE2434"/>
    <w:rsid w:val="4FFE4237"/>
    <w:rsid w:val="50621E6E"/>
    <w:rsid w:val="5134759C"/>
    <w:rsid w:val="51413A5A"/>
    <w:rsid w:val="515F688E"/>
    <w:rsid w:val="51DF265F"/>
    <w:rsid w:val="530449C0"/>
    <w:rsid w:val="531F2FEB"/>
    <w:rsid w:val="53813090"/>
    <w:rsid w:val="53A635B6"/>
    <w:rsid w:val="53B2385F"/>
    <w:rsid w:val="54171005"/>
    <w:rsid w:val="54E2614F"/>
    <w:rsid w:val="5543746D"/>
    <w:rsid w:val="55AF3E46"/>
    <w:rsid w:val="55D264BC"/>
    <w:rsid w:val="57127F38"/>
    <w:rsid w:val="57513011"/>
    <w:rsid w:val="57B0086C"/>
    <w:rsid w:val="57C31A8B"/>
    <w:rsid w:val="57E51DF9"/>
    <w:rsid w:val="583973F3"/>
    <w:rsid w:val="58907EDA"/>
    <w:rsid w:val="58D11E3B"/>
    <w:rsid w:val="594F3935"/>
    <w:rsid w:val="59922F80"/>
    <w:rsid w:val="59A5419F"/>
    <w:rsid w:val="59BB112C"/>
    <w:rsid w:val="59D4243C"/>
    <w:rsid w:val="5A075ABF"/>
    <w:rsid w:val="5A1B3D3A"/>
    <w:rsid w:val="5A6D3BE8"/>
    <w:rsid w:val="5A893518"/>
    <w:rsid w:val="5AD71099"/>
    <w:rsid w:val="5BC24519"/>
    <w:rsid w:val="5BD347B4"/>
    <w:rsid w:val="5C1B4BA8"/>
    <w:rsid w:val="5D21471A"/>
    <w:rsid w:val="5D3E4463"/>
    <w:rsid w:val="5D566F52"/>
    <w:rsid w:val="5D651925"/>
    <w:rsid w:val="5DBD1BFF"/>
    <w:rsid w:val="5E230800"/>
    <w:rsid w:val="5E7B3747"/>
    <w:rsid w:val="5F28482B"/>
    <w:rsid w:val="5FD43233"/>
    <w:rsid w:val="5FE22C6A"/>
    <w:rsid w:val="610D6FCA"/>
    <w:rsid w:val="61694A85"/>
    <w:rsid w:val="6185210C"/>
    <w:rsid w:val="61F20D6C"/>
    <w:rsid w:val="624F5057"/>
    <w:rsid w:val="632B6F29"/>
    <w:rsid w:val="651D3EF1"/>
    <w:rsid w:val="65CC417E"/>
    <w:rsid w:val="66130CA2"/>
    <w:rsid w:val="66693F13"/>
    <w:rsid w:val="66FF3E09"/>
    <w:rsid w:val="673728A2"/>
    <w:rsid w:val="67D20531"/>
    <w:rsid w:val="686D307F"/>
    <w:rsid w:val="68BE0B64"/>
    <w:rsid w:val="69B1341E"/>
    <w:rsid w:val="6A293639"/>
    <w:rsid w:val="6ABF73B0"/>
    <w:rsid w:val="6B105EB6"/>
    <w:rsid w:val="6B2A1318"/>
    <w:rsid w:val="6B344DF0"/>
    <w:rsid w:val="6B59792E"/>
    <w:rsid w:val="6B652DF3"/>
    <w:rsid w:val="6B6E3CD1"/>
    <w:rsid w:val="6BD76CB7"/>
    <w:rsid w:val="6CE27A9A"/>
    <w:rsid w:val="6CF97D2F"/>
    <w:rsid w:val="6D3E016B"/>
    <w:rsid w:val="6D4A7C9F"/>
    <w:rsid w:val="6EA26D00"/>
    <w:rsid w:val="6EB2693A"/>
    <w:rsid w:val="6EE06983"/>
    <w:rsid w:val="6EF75DF9"/>
    <w:rsid w:val="6EFA3DE5"/>
    <w:rsid w:val="6F002078"/>
    <w:rsid w:val="6F3970D1"/>
    <w:rsid w:val="6F635E50"/>
    <w:rsid w:val="6FFC0367"/>
    <w:rsid w:val="7039132B"/>
    <w:rsid w:val="70A040AD"/>
    <w:rsid w:val="70E039F3"/>
    <w:rsid w:val="715821E3"/>
    <w:rsid w:val="716D3CA6"/>
    <w:rsid w:val="723B77F7"/>
    <w:rsid w:val="72540721"/>
    <w:rsid w:val="727C69C3"/>
    <w:rsid w:val="72B829B1"/>
    <w:rsid w:val="73C5099C"/>
    <w:rsid w:val="74327CB2"/>
    <w:rsid w:val="7458686C"/>
    <w:rsid w:val="74F03568"/>
    <w:rsid w:val="74F34144"/>
    <w:rsid w:val="75445610"/>
    <w:rsid w:val="755D611A"/>
    <w:rsid w:val="757260C0"/>
    <w:rsid w:val="769E542F"/>
    <w:rsid w:val="76B259BC"/>
    <w:rsid w:val="778979A9"/>
    <w:rsid w:val="77D04085"/>
    <w:rsid w:val="78846947"/>
    <w:rsid w:val="788E12B2"/>
    <w:rsid w:val="78945EDF"/>
    <w:rsid w:val="789B25C4"/>
    <w:rsid w:val="78CE53CD"/>
    <w:rsid w:val="78DA6689"/>
    <w:rsid w:val="790740FD"/>
    <w:rsid w:val="79965D45"/>
    <w:rsid w:val="79AF2F8B"/>
    <w:rsid w:val="7A3D2627"/>
    <w:rsid w:val="7A5B757F"/>
    <w:rsid w:val="7B016AEC"/>
    <w:rsid w:val="7B2B5921"/>
    <w:rsid w:val="7B505A7E"/>
    <w:rsid w:val="7B5A383C"/>
    <w:rsid w:val="7BB34580"/>
    <w:rsid w:val="7C6F6B7E"/>
    <w:rsid w:val="7D802572"/>
    <w:rsid w:val="7DB627E5"/>
    <w:rsid w:val="7E281BDC"/>
    <w:rsid w:val="7EF43758"/>
    <w:rsid w:val="7F24326C"/>
    <w:rsid w:val="7F2F77D1"/>
    <w:rsid w:val="7FDE08A7"/>
    <w:rsid w:val="7FE39D17"/>
    <w:rsid w:val="8FAF1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398</Words>
  <Characters>2274</Characters>
  <Application>Microsoft Office Word</Application>
  <DocSecurity>0</DocSecurity>
  <Lines>18</Lines>
  <Paragraphs>5</Paragraphs>
  <ScaleCrop>false</ScaleCrop>
  <Company>Micorosoft</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徐匡</dc:creator>
  <cp:lastModifiedBy>Micorosoft</cp:lastModifiedBy>
  <cp:revision>44</cp:revision>
  <cp:lastPrinted>2023-04-13T01:09:00Z</cp:lastPrinted>
  <dcterms:created xsi:type="dcterms:W3CDTF">2023-03-08T21:11:00Z</dcterms:created>
  <dcterms:modified xsi:type="dcterms:W3CDTF">2023-04-13T08:46:00Z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A444821C30494736B8DED38C072DC804</vt:lpwstr>
  </property>
</Properties>
</file>