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B4" w:rsidRPr="00BA0AF3" w:rsidRDefault="00BA0AF3" w:rsidP="00BA0AF3">
      <w:pPr>
        <w:widowControl/>
        <w:spacing w:line="600" w:lineRule="exact"/>
        <w:ind w:firstLineChars="600" w:firstLine="2640"/>
        <w:rPr>
          <w:rFonts w:ascii="方正小标宋简体" w:eastAsia="方正小标宋简体" w:hAnsi="方正小标宋简体" w:cs="方正小标宋简体"/>
          <w:sz w:val="44"/>
          <w:szCs w:val="52"/>
        </w:rPr>
      </w:pPr>
      <w:bookmarkStart w:id="0" w:name="_GoBack"/>
      <w:bookmarkEnd w:id="0"/>
      <w:r w:rsidRPr="00BA0AF3">
        <w:rPr>
          <w:rFonts w:ascii="方正小标宋简体" w:eastAsia="方正小标宋简体" w:hAnsi="方正小标宋简体" w:cs="方正小标宋简体" w:hint="eastAsia"/>
          <w:sz w:val="44"/>
          <w:szCs w:val="52"/>
        </w:rPr>
        <w:t>东阳市人民政府</w:t>
      </w:r>
    </w:p>
    <w:p w:rsidR="007111B9" w:rsidRDefault="00D84974">
      <w:pPr>
        <w:spacing w:line="600" w:lineRule="exact"/>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关于加强白云</w:t>
      </w:r>
      <w:proofErr w:type="gramStart"/>
      <w:r>
        <w:rPr>
          <w:rFonts w:ascii="方正小标宋简体" w:eastAsia="方正小标宋简体" w:hAnsi="方正小标宋简体" w:cs="方正小标宋简体" w:hint="eastAsia"/>
          <w:sz w:val="44"/>
          <w:szCs w:val="52"/>
        </w:rPr>
        <w:t>街道电商产业</w:t>
      </w:r>
      <w:proofErr w:type="gramEnd"/>
      <w:r>
        <w:rPr>
          <w:rFonts w:ascii="方正小标宋简体" w:eastAsia="方正小标宋简体" w:hAnsi="方正小标宋简体" w:cs="方正小标宋简体" w:hint="eastAsia"/>
          <w:sz w:val="44"/>
          <w:szCs w:val="52"/>
        </w:rPr>
        <w:t>集聚发展</w:t>
      </w:r>
    </w:p>
    <w:p w:rsidR="007111B9" w:rsidRPr="007111B9" w:rsidRDefault="00D84974">
      <w:pPr>
        <w:spacing w:line="60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44"/>
          <w:szCs w:val="52"/>
        </w:rPr>
        <w:t>专项扶持政策</w:t>
      </w:r>
      <w:r w:rsidR="007111B9">
        <w:rPr>
          <w:rFonts w:ascii="方正小标宋简体" w:eastAsia="方正小标宋简体" w:hAnsi="方正小标宋简体" w:cs="方正小标宋简体" w:hint="eastAsia"/>
          <w:sz w:val="44"/>
          <w:szCs w:val="52"/>
        </w:rPr>
        <w:t>（征求意见稿）</w:t>
      </w:r>
    </w:p>
    <w:p w:rsidR="00DF45B4" w:rsidRDefault="00DF45B4">
      <w:pPr>
        <w:widowControl/>
        <w:spacing w:line="600" w:lineRule="exact"/>
        <w:ind w:firstLineChars="200" w:firstLine="600"/>
        <w:jc w:val="left"/>
        <w:rPr>
          <w:rFonts w:ascii="仿宋" w:eastAsia="仿宋" w:hAnsi="仿宋" w:cs="仿宋"/>
          <w:kern w:val="0"/>
          <w:sz w:val="30"/>
          <w:szCs w:val="30"/>
          <w:lang w:bidi="ar"/>
        </w:rPr>
      </w:pPr>
    </w:p>
    <w:p w:rsidR="00DF45B4" w:rsidRDefault="00D84974">
      <w:pPr>
        <w:widowControl/>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 xml:space="preserve">各镇、乡人民政府，各街道办事处，市府各部门： </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为进一步优化我市电</w:t>
      </w:r>
      <w:proofErr w:type="gramStart"/>
      <w:r>
        <w:rPr>
          <w:rFonts w:ascii="仿宋_GB2312" w:eastAsia="仿宋_GB2312" w:hint="eastAsia"/>
          <w:sz w:val="32"/>
          <w:szCs w:val="32"/>
        </w:rPr>
        <w:t>商产业</w:t>
      </w:r>
      <w:proofErr w:type="gramEnd"/>
      <w:r>
        <w:rPr>
          <w:rFonts w:ascii="仿宋_GB2312" w:eastAsia="仿宋_GB2312" w:hint="eastAsia"/>
          <w:sz w:val="32"/>
          <w:szCs w:val="32"/>
        </w:rPr>
        <w:t>发展布局，充分发挥白云</w:t>
      </w:r>
      <w:proofErr w:type="gramStart"/>
      <w:r>
        <w:rPr>
          <w:rFonts w:ascii="仿宋_GB2312" w:eastAsia="仿宋_GB2312" w:hint="eastAsia"/>
          <w:sz w:val="32"/>
          <w:szCs w:val="32"/>
        </w:rPr>
        <w:t>街道电商产业</w:t>
      </w:r>
      <w:proofErr w:type="gramEnd"/>
      <w:r>
        <w:rPr>
          <w:rFonts w:ascii="仿宋_GB2312" w:eastAsia="仿宋_GB2312" w:hint="eastAsia"/>
          <w:sz w:val="32"/>
          <w:szCs w:val="32"/>
        </w:rPr>
        <w:t>集聚带动作用，助</w:t>
      </w:r>
      <w:proofErr w:type="gramStart"/>
      <w:r>
        <w:rPr>
          <w:rFonts w:ascii="仿宋_GB2312" w:eastAsia="仿宋_GB2312" w:hint="eastAsia"/>
          <w:sz w:val="32"/>
          <w:szCs w:val="32"/>
        </w:rPr>
        <w:t>推全市电商产业</w:t>
      </w:r>
      <w:proofErr w:type="gramEnd"/>
      <w:r>
        <w:rPr>
          <w:rFonts w:ascii="仿宋_GB2312" w:eastAsia="仿宋_GB2312" w:hint="eastAsia"/>
          <w:sz w:val="32"/>
          <w:szCs w:val="32"/>
        </w:rPr>
        <w:t>高质量发展，现结合白云</w:t>
      </w:r>
      <w:proofErr w:type="gramStart"/>
      <w:r>
        <w:rPr>
          <w:rFonts w:ascii="仿宋_GB2312" w:eastAsia="仿宋_GB2312" w:hint="eastAsia"/>
          <w:sz w:val="32"/>
          <w:szCs w:val="32"/>
        </w:rPr>
        <w:t>街道电</w:t>
      </w:r>
      <w:proofErr w:type="gramEnd"/>
      <w:r>
        <w:rPr>
          <w:rFonts w:ascii="仿宋_GB2312" w:eastAsia="仿宋_GB2312" w:hint="eastAsia"/>
          <w:sz w:val="32"/>
          <w:szCs w:val="32"/>
        </w:rPr>
        <w:t>商发展实际，经市政府研究同意，制定如下专项扶持政策。</w:t>
      </w:r>
    </w:p>
    <w:p w:rsidR="00DF45B4" w:rsidRDefault="00D84974">
      <w:pPr>
        <w:spacing w:line="600" w:lineRule="exact"/>
        <w:ind w:firstLineChars="200" w:firstLine="640"/>
        <w:rPr>
          <w:rFonts w:ascii="仿宋_GB2312" w:eastAsia="仿宋_GB2312"/>
          <w:sz w:val="32"/>
          <w:szCs w:val="32"/>
        </w:rPr>
      </w:pPr>
      <w:r>
        <w:rPr>
          <w:rFonts w:ascii="黑体" w:eastAsia="黑体" w:hAnsi="黑体" w:hint="eastAsia"/>
          <w:sz w:val="32"/>
          <w:szCs w:val="32"/>
        </w:rPr>
        <w:t>一、支持市电子商务公共服务中心建设</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1.鼓励举办电</w:t>
      </w:r>
      <w:proofErr w:type="gramStart"/>
      <w:r>
        <w:rPr>
          <w:rFonts w:ascii="仿宋_GB2312" w:eastAsia="仿宋_GB2312" w:hint="eastAsia"/>
          <w:sz w:val="32"/>
          <w:szCs w:val="32"/>
        </w:rPr>
        <w:t>商产业</w:t>
      </w:r>
      <w:proofErr w:type="gramEnd"/>
      <w:r>
        <w:rPr>
          <w:rFonts w:ascii="仿宋_GB2312" w:eastAsia="仿宋_GB2312" w:hint="eastAsia"/>
          <w:sz w:val="32"/>
          <w:szCs w:val="32"/>
        </w:rPr>
        <w:t>峰会。经市商务局备案，参与电商峰会企业数超过50家，参与企业人数超过80人以上的，按照组织费用的50%进行补助，峰会主办方每场最高奖励5万元。</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2.鼓励举办电商产销对接会。经市商务局备案，参与电商产销对接会企业超过50家，其中生产型企业不少于20家，签订产销合同10份以上的，按照组织费用的50%进行补助，产销对接会主办方每场最高奖励5万元。</w:t>
      </w:r>
    </w:p>
    <w:p w:rsidR="00DF45B4" w:rsidRDefault="00D84974">
      <w:pPr>
        <w:spacing w:line="600" w:lineRule="exact"/>
        <w:ind w:firstLineChars="200" w:firstLine="640"/>
        <w:rPr>
          <w:rFonts w:ascii="黑体" w:eastAsia="黑体" w:hAnsi="黑体"/>
          <w:sz w:val="32"/>
          <w:szCs w:val="32"/>
        </w:rPr>
      </w:pPr>
      <w:r>
        <w:rPr>
          <w:rFonts w:ascii="黑体" w:eastAsia="黑体" w:hAnsi="黑体" w:hint="eastAsia"/>
          <w:sz w:val="32"/>
          <w:szCs w:val="32"/>
        </w:rPr>
        <w:t>二、做大做强</w:t>
      </w:r>
      <w:proofErr w:type="gramStart"/>
      <w:r>
        <w:rPr>
          <w:rFonts w:ascii="黑体" w:eastAsia="黑体" w:hAnsi="黑体" w:hint="eastAsia"/>
          <w:sz w:val="32"/>
          <w:szCs w:val="32"/>
        </w:rPr>
        <w:t>白云电</w:t>
      </w:r>
      <w:proofErr w:type="gramEnd"/>
      <w:r>
        <w:rPr>
          <w:rFonts w:ascii="黑体" w:eastAsia="黑体" w:hAnsi="黑体" w:hint="eastAsia"/>
          <w:sz w:val="32"/>
          <w:szCs w:val="32"/>
        </w:rPr>
        <w:t>商学院</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3.支持</w:t>
      </w:r>
      <w:proofErr w:type="gramStart"/>
      <w:r>
        <w:rPr>
          <w:rFonts w:ascii="仿宋_GB2312" w:eastAsia="仿宋_GB2312" w:hint="eastAsia"/>
          <w:sz w:val="32"/>
          <w:szCs w:val="32"/>
        </w:rPr>
        <w:t>白云电</w:t>
      </w:r>
      <w:proofErr w:type="gramEnd"/>
      <w:r>
        <w:rPr>
          <w:rFonts w:ascii="仿宋_GB2312" w:eastAsia="仿宋_GB2312" w:hint="eastAsia"/>
          <w:sz w:val="32"/>
          <w:szCs w:val="32"/>
        </w:rPr>
        <w:t>商学院场地应用，到2025年6月30日</w:t>
      </w:r>
      <w:proofErr w:type="gramStart"/>
      <w:r>
        <w:rPr>
          <w:rFonts w:ascii="仿宋_GB2312" w:eastAsia="仿宋_GB2312" w:hint="eastAsia"/>
          <w:sz w:val="32"/>
          <w:szCs w:val="32"/>
        </w:rPr>
        <w:t>止</w:t>
      </w:r>
      <w:proofErr w:type="gramEnd"/>
      <w:r>
        <w:rPr>
          <w:rFonts w:ascii="仿宋_GB2312" w:eastAsia="仿宋_GB2312" w:hint="eastAsia"/>
          <w:sz w:val="32"/>
          <w:szCs w:val="32"/>
        </w:rPr>
        <w:t>免费</w:t>
      </w:r>
      <w:proofErr w:type="gramStart"/>
      <w:r>
        <w:rPr>
          <w:rFonts w:ascii="仿宋_GB2312" w:eastAsia="仿宋_GB2312" w:hint="eastAsia"/>
          <w:sz w:val="32"/>
          <w:szCs w:val="32"/>
        </w:rPr>
        <w:t>入驻市</w:t>
      </w:r>
      <w:proofErr w:type="gramEnd"/>
      <w:r>
        <w:rPr>
          <w:rFonts w:ascii="仿宋_GB2312" w:eastAsia="仿宋_GB2312" w:hint="eastAsia"/>
          <w:sz w:val="32"/>
          <w:szCs w:val="32"/>
        </w:rPr>
        <w:t>电子商务公共服务中心。</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4.支持</w:t>
      </w:r>
      <w:proofErr w:type="gramStart"/>
      <w:r>
        <w:rPr>
          <w:rFonts w:ascii="仿宋_GB2312" w:eastAsia="仿宋_GB2312" w:hint="eastAsia"/>
          <w:sz w:val="32"/>
          <w:szCs w:val="32"/>
        </w:rPr>
        <w:t>白云电</w:t>
      </w:r>
      <w:proofErr w:type="gramEnd"/>
      <w:r>
        <w:rPr>
          <w:rFonts w:ascii="仿宋_GB2312" w:eastAsia="仿宋_GB2312" w:hint="eastAsia"/>
          <w:sz w:val="32"/>
          <w:szCs w:val="32"/>
        </w:rPr>
        <w:t>商学院高质量运营。经商务局、白云街道、职教中心、市电商协会备案，大中专在校学生在</w:t>
      </w:r>
      <w:proofErr w:type="gramStart"/>
      <w:r>
        <w:rPr>
          <w:rFonts w:ascii="仿宋_GB2312" w:eastAsia="仿宋_GB2312" w:hint="eastAsia"/>
          <w:sz w:val="32"/>
          <w:szCs w:val="32"/>
        </w:rPr>
        <w:t>白云电</w:t>
      </w:r>
      <w:proofErr w:type="gramEnd"/>
      <w:r>
        <w:rPr>
          <w:rFonts w:ascii="仿宋_GB2312" w:eastAsia="仿宋_GB2312" w:hint="eastAsia"/>
          <w:sz w:val="32"/>
          <w:szCs w:val="32"/>
        </w:rPr>
        <w:t>商学院</w:t>
      </w:r>
      <w:r>
        <w:rPr>
          <w:rFonts w:ascii="仿宋_GB2312" w:eastAsia="仿宋_GB2312" w:hint="eastAsia"/>
          <w:sz w:val="32"/>
          <w:szCs w:val="32"/>
        </w:rPr>
        <w:lastRenderedPageBreak/>
        <w:t>实习实训500人，每人实习</w:t>
      </w:r>
      <w:proofErr w:type="gramStart"/>
      <w:r>
        <w:rPr>
          <w:rFonts w:ascii="仿宋_GB2312" w:eastAsia="仿宋_GB2312" w:hint="eastAsia"/>
          <w:sz w:val="32"/>
          <w:szCs w:val="32"/>
        </w:rPr>
        <w:t>实训不少于</w:t>
      </w:r>
      <w:proofErr w:type="gramEnd"/>
      <w:r>
        <w:rPr>
          <w:rFonts w:ascii="仿宋_GB2312" w:eastAsia="仿宋_GB2312" w:hint="eastAsia"/>
          <w:sz w:val="32"/>
          <w:szCs w:val="32"/>
        </w:rPr>
        <w:t>15天；同时组织社会培训500人，每班次不超过50人，培训时间不少于5天。按每人100元补助</w:t>
      </w:r>
      <w:r w:rsidR="005F122C">
        <w:rPr>
          <w:rFonts w:ascii="仿宋_GB2312" w:eastAsia="仿宋_GB2312" w:hint="eastAsia"/>
          <w:sz w:val="32"/>
          <w:szCs w:val="32"/>
        </w:rPr>
        <w:t>，每年最多补助10万</w:t>
      </w:r>
      <w:r>
        <w:rPr>
          <w:rFonts w:ascii="仿宋_GB2312" w:eastAsia="仿宋_GB2312" w:hint="eastAsia"/>
          <w:sz w:val="32"/>
          <w:szCs w:val="32"/>
        </w:rPr>
        <w:t>。</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5.鼓励</w:t>
      </w:r>
      <w:proofErr w:type="gramStart"/>
      <w:r>
        <w:rPr>
          <w:rFonts w:ascii="仿宋_GB2312" w:eastAsia="仿宋_GB2312" w:hint="eastAsia"/>
          <w:sz w:val="32"/>
          <w:szCs w:val="32"/>
        </w:rPr>
        <w:t>白云电</w:t>
      </w:r>
      <w:proofErr w:type="gramEnd"/>
      <w:r>
        <w:rPr>
          <w:rFonts w:ascii="仿宋_GB2312" w:eastAsia="仿宋_GB2312" w:hint="eastAsia"/>
          <w:sz w:val="32"/>
          <w:szCs w:val="32"/>
        </w:rPr>
        <w:t>商学院开展电商学历提升。鼓励我市电商从业人员参加电商学历提升，学习期间一直在我市从事电商工作且取得函授大专文凭的学员，给予每位学员3000元补贴。每年</w:t>
      </w:r>
      <w:r w:rsidR="005F122C">
        <w:rPr>
          <w:rFonts w:ascii="仿宋_GB2312" w:eastAsia="仿宋_GB2312" w:hint="eastAsia"/>
          <w:sz w:val="32"/>
          <w:szCs w:val="32"/>
        </w:rPr>
        <w:t>至少</w:t>
      </w:r>
      <w:r>
        <w:rPr>
          <w:rFonts w:ascii="仿宋_GB2312" w:eastAsia="仿宋_GB2312" w:hint="eastAsia"/>
          <w:sz w:val="32"/>
          <w:szCs w:val="32"/>
        </w:rPr>
        <w:t>举办1</w:t>
      </w:r>
      <w:r w:rsidR="005F122C">
        <w:rPr>
          <w:rFonts w:ascii="仿宋_GB2312" w:eastAsia="仿宋_GB2312" w:hint="eastAsia"/>
          <w:sz w:val="32"/>
          <w:szCs w:val="32"/>
        </w:rPr>
        <w:t>个班不少于</w:t>
      </w:r>
      <w:r>
        <w:rPr>
          <w:rFonts w:ascii="仿宋_GB2312" w:eastAsia="仿宋_GB2312" w:hint="eastAsia"/>
          <w:sz w:val="32"/>
          <w:szCs w:val="32"/>
        </w:rPr>
        <w:t>50人。</w:t>
      </w:r>
    </w:p>
    <w:p w:rsidR="00DF45B4" w:rsidRDefault="00D84974">
      <w:pPr>
        <w:spacing w:line="600" w:lineRule="exact"/>
        <w:ind w:firstLineChars="200" w:firstLine="640"/>
        <w:rPr>
          <w:rFonts w:ascii="黑体" w:eastAsia="黑体" w:hAnsi="黑体"/>
          <w:sz w:val="32"/>
          <w:szCs w:val="32"/>
        </w:rPr>
      </w:pPr>
      <w:r>
        <w:rPr>
          <w:rFonts w:ascii="黑体" w:eastAsia="黑体" w:hAnsi="黑体" w:hint="eastAsia"/>
          <w:sz w:val="32"/>
          <w:szCs w:val="32"/>
        </w:rPr>
        <w:t>三、规范电</w:t>
      </w:r>
      <w:proofErr w:type="gramStart"/>
      <w:r>
        <w:rPr>
          <w:rFonts w:ascii="黑体" w:eastAsia="黑体" w:hAnsi="黑体" w:hint="eastAsia"/>
          <w:sz w:val="32"/>
          <w:szCs w:val="32"/>
        </w:rPr>
        <w:t>商小区</w:t>
      </w:r>
      <w:proofErr w:type="gramEnd"/>
      <w:r>
        <w:rPr>
          <w:rFonts w:ascii="黑体" w:eastAsia="黑体" w:hAnsi="黑体" w:hint="eastAsia"/>
          <w:sz w:val="32"/>
          <w:szCs w:val="32"/>
        </w:rPr>
        <w:t>发展</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6.鼓励小区两委会、经济合作社或社会力量等多种形式组建或引进运营主体管理电商小区，实行统一管理，建立管理台账。</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7.鼓励我市大中专院校参与电</w:t>
      </w:r>
      <w:proofErr w:type="gramStart"/>
      <w:r>
        <w:rPr>
          <w:rFonts w:ascii="仿宋_GB2312" w:eastAsia="仿宋_GB2312" w:hint="eastAsia"/>
          <w:sz w:val="32"/>
          <w:szCs w:val="32"/>
        </w:rPr>
        <w:t>商小区</w:t>
      </w:r>
      <w:proofErr w:type="gramEnd"/>
      <w:r>
        <w:rPr>
          <w:rFonts w:ascii="仿宋_GB2312" w:eastAsia="仿宋_GB2312" w:hint="eastAsia"/>
          <w:sz w:val="32"/>
          <w:szCs w:val="32"/>
        </w:rPr>
        <w:t>创建。一所院校结对1-2个电商小区，选派专业教师参与项目规划和建设，选派实习生、毕业生到电</w:t>
      </w:r>
      <w:proofErr w:type="gramStart"/>
      <w:r>
        <w:rPr>
          <w:rFonts w:ascii="仿宋_GB2312" w:eastAsia="仿宋_GB2312" w:hint="eastAsia"/>
          <w:sz w:val="32"/>
          <w:szCs w:val="32"/>
        </w:rPr>
        <w:t>商小区</w:t>
      </w:r>
      <w:proofErr w:type="gramEnd"/>
      <w:r>
        <w:rPr>
          <w:rFonts w:ascii="仿宋_GB2312" w:eastAsia="仿宋_GB2312" w:hint="eastAsia"/>
          <w:sz w:val="32"/>
          <w:szCs w:val="32"/>
        </w:rPr>
        <w:t>参与电商项目运营。</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8.电</w:t>
      </w:r>
      <w:proofErr w:type="gramStart"/>
      <w:r>
        <w:rPr>
          <w:rFonts w:ascii="仿宋_GB2312" w:eastAsia="仿宋_GB2312" w:hint="eastAsia"/>
          <w:sz w:val="32"/>
          <w:szCs w:val="32"/>
        </w:rPr>
        <w:t>商小区</w:t>
      </w:r>
      <w:proofErr w:type="gramEnd"/>
      <w:r>
        <w:rPr>
          <w:rFonts w:ascii="仿宋_GB2312" w:eastAsia="仿宋_GB2312" w:hint="eastAsia"/>
          <w:sz w:val="32"/>
          <w:szCs w:val="32"/>
        </w:rPr>
        <w:t>运营主体应与所在小区两委</w:t>
      </w:r>
      <w:proofErr w:type="gramStart"/>
      <w:r>
        <w:rPr>
          <w:rFonts w:ascii="仿宋_GB2312" w:eastAsia="仿宋_GB2312" w:hint="eastAsia"/>
          <w:sz w:val="32"/>
          <w:szCs w:val="32"/>
        </w:rPr>
        <w:t>签定</w:t>
      </w:r>
      <w:proofErr w:type="gramEnd"/>
      <w:r>
        <w:rPr>
          <w:rFonts w:ascii="仿宋_GB2312" w:eastAsia="仿宋_GB2312" w:hint="eastAsia"/>
          <w:sz w:val="32"/>
          <w:szCs w:val="32"/>
        </w:rPr>
        <w:t>合同，有相应的运营资质，团队不少于3人，服务</w:t>
      </w:r>
      <w:r w:rsidR="008A2DB5">
        <w:rPr>
          <w:rFonts w:ascii="仿宋_GB2312" w:eastAsia="仿宋_GB2312" w:hint="eastAsia"/>
          <w:sz w:val="32"/>
          <w:szCs w:val="32"/>
        </w:rPr>
        <w:t>本市</w:t>
      </w:r>
      <w:r>
        <w:rPr>
          <w:rFonts w:ascii="仿宋_GB2312" w:eastAsia="仿宋_GB2312" w:hint="eastAsia"/>
          <w:sz w:val="32"/>
          <w:szCs w:val="32"/>
        </w:rPr>
        <w:t>电商企业（或个体工商户）100家以上，电商租用总面积达到2万平方米以上，每年奖励电</w:t>
      </w:r>
      <w:proofErr w:type="gramStart"/>
      <w:r>
        <w:rPr>
          <w:rFonts w:ascii="仿宋_GB2312" w:eastAsia="仿宋_GB2312" w:hint="eastAsia"/>
          <w:sz w:val="32"/>
          <w:szCs w:val="32"/>
        </w:rPr>
        <w:t>商小区</w:t>
      </w:r>
      <w:proofErr w:type="gramEnd"/>
      <w:r>
        <w:rPr>
          <w:rFonts w:ascii="仿宋_GB2312" w:eastAsia="仿宋_GB2312" w:hint="eastAsia"/>
          <w:sz w:val="32"/>
          <w:szCs w:val="32"/>
        </w:rPr>
        <w:t>运营主体20万元。</w:t>
      </w:r>
    </w:p>
    <w:p w:rsidR="00DF45B4" w:rsidRDefault="00D84974">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四、附则 </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9.本专项扶持政策适用于在白云街道范围内依法登记注册，遵守法律法规的电商企业（平台）。</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10.申报材料经市商务局、财政局联合审核确定后，联合下</w:t>
      </w:r>
      <w:r>
        <w:rPr>
          <w:rFonts w:ascii="仿宋_GB2312" w:eastAsia="仿宋_GB2312" w:hint="eastAsia"/>
          <w:sz w:val="32"/>
          <w:szCs w:val="32"/>
        </w:rPr>
        <w:lastRenderedPageBreak/>
        <w:t>达补助资金文件。</w:t>
      </w:r>
    </w:p>
    <w:p w:rsidR="00DF45B4" w:rsidRDefault="00D84974">
      <w:pPr>
        <w:spacing w:line="600" w:lineRule="exact"/>
        <w:ind w:firstLineChars="200" w:firstLine="640"/>
        <w:rPr>
          <w:rFonts w:ascii="仿宋_GB2312" w:eastAsia="仿宋_GB2312"/>
          <w:sz w:val="32"/>
          <w:szCs w:val="32"/>
        </w:rPr>
      </w:pPr>
      <w:r>
        <w:rPr>
          <w:rFonts w:ascii="仿宋_GB2312" w:eastAsia="仿宋_GB2312" w:hint="eastAsia"/>
          <w:sz w:val="32"/>
          <w:szCs w:val="32"/>
        </w:rPr>
        <w:t>11.本专项扶持政策自下发一个月后施行，兑现期自2</w:t>
      </w:r>
      <w:r>
        <w:rPr>
          <w:rFonts w:ascii="仿宋_GB2312" w:eastAsia="仿宋_GB2312"/>
          <w:sz w:val="32"/>
          <w:szCs w:val="32"/>
        </w:rPr>
        <w:t>023</w:t>
      </w:r>
      <w:r>
        <w:rPr>
          <w:rFonts w:ascii="仿宋_GB2312" w:eastAsia="仿宋_GB2312" w:hint="eastAsia"/>
          <w:sz w:val="32"/>
          <w:szCs w:val="32"/>
        </w:rPr>
        <w:t>年1月1日至2</w:t>
      </w:r>
      <w:r>
        <w:rPr>
          <w:rFonts w:ascii="仿宋_GB2312" w:eastAsia="仿宋_GB2312"/>
          <w:sz w:val="32"/>
          <w:szCs w:val="32"/>
        </w:rPr>
        <w:t>025</w:t>
      </w:r>
      <w:r>
        <w:rPr>
          <w:rFonts w:ascii="仿宋_GB2312" w:eastAsia="仿宋_GB2312" w:hint="eastAsia"/>
          <w:sz w:val="32"/>
          <w:szCs w:val="32"/>
        </w:rPr>
        <w:t>年6月3</w:t>
      </w:r>
      <w:r>
        <w:rPr>
          <w:rFonts w:ascii="仿宋_GB2312" w:eastAsia="仿宋_GB2312"/>
          <w:sz w:val="32"/>
          <w:szCs w:val="32"/>
        </w:rPr>
        <w:t>0</w:t>
      </w:r>
      <w:r>
        <w:rPr>
          <w:rFonts w:ascii="仿宋_GB2312" w:eastAsia="仿宋_GB2312" w:hint="eastAsia"/>
          <w:sz w:val="32"/>
          <w:szCs w:val="32"/>
        </w:rPr>
        <w:t>日，与我市现行有效其他政策不一致的，按就高不就低原则执行。</w:t>
      </w:r>
    </w:p>
    <w:p w:rsidR="00DF45B4" w:rsidRDefault="00DF45B4">
      <w:pPr>
        <w:widowControl/>
        <w:spacing w:line="600" w:lineRule="exact"/>
        <w:ind w:firstLineChars="200" w:firstLine="640"/>
        <w:rPr>
          <w:rFonts w:ascii="仿宋_GB2312" w:eastAsia="仿宋_GB2312" w:hAnsi="仿宋_GB2312" w:cs="仿宋_GB2312"/>
          <w:kern w:val="0"/>
          <w:sz w:val="32"/>
          <w:szCs w:val="32"/>
          <w:lang w:bidi="ar"/>
        </w:rPr>
      </w:pPr>
    </w:p>
    <w:sectPr w:rsidR="00DF45B4">
      <w:pgSz w:w="11906" w:h="16838"/>
      <w:pgMar w:top="1587" w:right="1587" w:bottom="1587" w:left="1587"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C7" w:rsidRDefault="00411CC7" w:rsidP="005F122C">
      <w:r>
        <w:separator/>
      </w:r>
    </w:p>
  </w:endnote>
  <w:endnote w:type="continuationSeparator" w:id="0">
    <w:p w:rsidR="00411CC7" w:rsidRDefault="00411CC7" w:rsidP="005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汉仪书宋二KW"/>
    <w:panose1 w:val="03000509000000000000"/>
    <w:charset w:val="86"/>
    <w:family w:val="script"/>
    <w:pitch w:val="fixed"/>
    <w:sig w:usb0="00000001" w:usb1="080E0000" w:usb2="00000010" w:usb3="00000000" w:csb0="00040000" w:csb1="00000000"/>
    <w:embedRegular r:id="rId1" w:subsetted="1" w:fontKey="{ED40C37D-0A9E-40D9-8088-7C2579493CA4}"/>
  </w:font>
  <w:font w:name="仿宋">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embedRegular r:id="rId2" w:subsetted="1" w:fontKey="{9F3CC6F6-6ADD-4FE9-B9AF-450251712BEB}"/>
  </w:font>
  <w:font w:name="黑体">
    <w:altName w:val="SimHei"/>
    <w:panose1 w:val="02010609060101010101"/>
    <w:charset w:val="86"/>
    <w:family w:val="modern"/>
    <w:pitch w:val="fixed"/>
    <w:sig w:usb0="800002BF" w:usb1="38CF7CFA" w:usb2="00000016" w:usb3="00000000" w:csb0="00040001" w:csb1="00000000"/>
    <w:embedRegular r:id="rId3" w:subsetted="1" w:fontKey="{6AC69D9C-D9EC-4D14-A592-77E04C54C373}"/>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C7" w:rsidRDefault="00411CC7" w:rsidP="005F122C">
      <w:r>
        <w:separator/>
      </w:r>
    </w:p>
  </w:footnote>
  <w:footnote w:type="continuationSeparator" w:id="0">
    <w:p w:rsidR="00411CC7" w:rsidRDefault="00411CC7" w:rsidP="005F122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0MzRhODZhM2QyN2U0ZmNmYjdlODliYTgyY2M5ZjUifQ=="/>
  </w:docVars>
  <w:rsids>
    <w:rsidRoot w:val="761C6E73"/>
    <w:rsid w:val="761C6E73"/>
    <w:rsid w:val="EBFFD956"/>
    <w:rsid w:val="F7C94673"/>
    <w:rsid w:val="FBFCF1F0"/>
    <w:rsid w:val="00066B81"/>
    <w:rsid w:val="00082734"/>
    <w:rsid w:val="000E4F80"/>
    <w:rsid w:val="001666EA"/>
    <w:rsid w:val="001A6830"/>
    <w:rsid w:val="002C21A5"/>
    <w:rsid w:val="003D6899"/>
    <w:rsid w:val="00411CC7"/>
    <w:rsid w:val="00447E06"/>
    <w:rsid w:val="004C6B45"/>
    <w:rsid w:val="00561069"/>
    <w:rsid w:val="005F122C"/>
    <w:rsid w:val="0063580C"/>
    <w:rsid w:val="006D6A8A"/>
    <w:rsid w:val="007111B9"/>
    <w:rsid w:val="00762365"/>
    <w:rsid w:val="00825337"/>
    <w:rsid w:val="008A2DB5"/>
    <w:rsid w:val="008A3F2A"/>
    <w:rsid w:val="009B33ED"/>
    <w:rsid w:val="00A46471"/>
    <w:rsid w:val="00A56E94"/>
    <w:rsid w:val="00AA736D"/>
    <w:rsid w:val="00B54063"/>
    <w:rsid w:val="00BA0AF3"/>
    <w:rsid w:val="00C07E11"/>
    <w:rsid w:val="00C17571"/>
    <w:rsid w:val="00C41612"/>
    <w:rsid w:val="00D145CA"/>
    <w:rsid w:val="00D84974"/>
    <w:rsid w:val="00DF45B4"/>
    <w:rsid w:val="00E7679B"/>
    <w:rsid w:val="00F25A34"/>
    <w:rsid w:val="0189022F"/>
    <w:rsid w:val="01B43577"/>
    <w:rsid w:val="01FD326E"/>
    <w:rsid w:val="039B147C"/>
    <w:rsid w:val="0411533A"/>
    <w:rsid w:val="04CC7EA2"/>
    <w:rsid w:val="06173D0C"/>
    <w:rsid w:val="0700319F"/>
    <w:rsid w:val="077A1890"/>
    <w:rsid w:val="0795583B"/>
    <w:rsid w:val="085670DA"/>
    <w:rsid w:val="097F0446"/>
    <w:rsid w:val="099B5E8A"/>
    <w:rsid w:val="0ADE4A78"/>
    <w:rsid w:val="0B5E62B6"/>
    <w:rsid w:val="0B7F426C"/>
    <w:rsid w:val="0CAA59C3"/>
    <w:rsid w:val="0EB3632D"/>
    <w:rsid w:val="0EF34C60"/>
    <w:rsid w:val="0FFA6644"/>
    <w:rsid w:val="104B6E3A"/>
    <w:rsid w:val="112A0A48"/>
    <w:rsid w:val="11BF0CF3"/>
    <w:rsid w:val="11CF080C"/>
    <w:rsid w:val="11E20E0C"/>
    <w:rsid w:val="11FF799F"/>
    <w:rsid w:val="133D26A9"/>
    <w:rsid w:val="14CF1BF3"/>
    <w:rsid w:val="16243949"/>
    <w:rsid w:val="164476E2"/>
    <w:rsid w:val="16764CEA"/>
    <w:rsid w:val="16B71ED0"/>
    <w:rsid w:val="17D2579B"/>
    <w:rsid w:val="17ED4A03"/>
    <w:rsid w:val="181D494B"/>
    <w:rsid w:val="1A6D3318"/>
    <w:rsid w:val="1B6B20E9"/>
    <w:rsid w:val="1C5601B6"/>
    <w:rsid w:val="1CEE1106"/>
    <w:rsid w:val="1DA66813"/>
    <w:rsid w:val="1DF84972"/>
    <w:rsid w:val="1E1D7D69"/>
    <w:rsid w:val="213E4898"/>
    <w:rsid w:val="215021F8"/>
    <w:rsid w:val="21CC797F"/>
    <w:rsid w:val="22716F9E"/>
    <w:rsid w:val="228B77CD"/>
    <w:rsid w:val="23D67B12"/>
    <w:rsid w:val="264C0B0C"/>
    <w:rsid w:val="268F4BD3"/>
    <w:rsid w:val="28E30421"/>
    <w:rsid w:val="2A033EC0"/>
    <w:rsid w:val="2BA534A8"/>
    <w:rsid w:val="2BCF027D"/>
    <w:rsid w:val="2C845E50"/>
    <w:rsid w:val="2CEB15C1"/>
    <w:rsid w:val="2DE50D88"/>
    <w:rsid w:val="2E007DC0"/>
    <w:rsid w:val="2E9A01FB"/>
    <w:rsid w:val="2EBC5398"/>
    <w:rsid w:val="2F700876"/>
    <w:rsid w:val="2FF8627F"/>
    <w:rsid w:val="3026520B"/>
    <w:rsid w:val="303563D2"/>
    <w:rsid w:val="30542857"/>
    <w:rsid w:val="30BE6246"/>
    <w:rsid w:val="30D808B2"/>
    <w:rsid w:val="319E41CA"/>
    <w:rsid w:val="31A553A4"/>
    <w:rsid w:val="32934090"/>
    <w:rsid w:val="341D4E0B"/>
    <w:rsid w:val="348155AD"/>
    <w:rsid w:val="3660522D"/>
    <w:rsid w:val="36C66E7F"/>
    <w:rsid w:val="37271FDD"/>
    <w:rsid w:val="385953AF"/>
    <w:rsid w:val="396403AD"/>
    <w:rsid w:val="3A232771"/>
    <w:rsid w:val="3B8D538C"/>
    <w:rsid w:val="3B945335"/>
    <w:rsid w:val="3BE85514"/>
    <w:rsid w:val="3C48461A"/>
    <w:rsid w:val="3DE5069A"/>
    <w:rsid w:val="3E192C98"/>
    <w:rsid w:val="3EDB5C0D"/>
    <w:rsid w:val="3FB35FD5"/>
    <w:rsid w:val="40181D7B"/>
    <w:rsid w:val="4232667D"/>
    <w:rsid w:val="434F017C"/>
    <w:rsid w:val="438D657A"/>
    <w:rsid w:val="44A72960"/>
    <w:rsid w:val="46D24AB3"/>
    <w:rsid w:val="47371221"/>
    <w:rsid w:val="48020130"/>
    <w:rsid w:val="482572CA"/>
    <w:rsid w:val="48C64047"/>
    <w:rsid w:val="48D54374"/>
    <w:rsid w:val="49FC2411"/>
    <w:rsid w:val="4ADF16B3"/>
    <w:rsid w:val="4C611387"/>
    <w:rsid w:val="4C62195E"/>
    <w:rsid w:val="4D1F5594"/>
    <w:rsid w:val="4D7C5455"/>
    <w:rsid w:val="4DD36389"/>
    <w:rsid w:val="4E376061"/>
    <w:rsid w:val="4E543413"/>
    <w:rsid w:val="4FC57A53"/>
    <w:rsid w:val="513F1523"/>
    <w:rsid w:val="520F760C"/>
    <w:rsid w:val="526702B9"/>
    <w:rsid w:val="539A2935"/>
    <w:rsid w:val="53C005F6"/>
    <w:rsid w:val="53E42287"/>
    <w:rsid w:val="54150022"/>
    <w:rsid w:val="5459582B"/>
    <w:rsid w:val="546126FF"/>
    <w:rsid w:val="54762A2B"/>
    <w:rsid w:val="54CE4276"/>
    <w:rsid w:val="56DC5010"/>
    <w:rsid w:val="56DE1DFE"/>
    <w:rsid w:val="56FA4F5C"/>
    <w:rsid w:val="57491389"/>
    <w:rsid w:val="57A6344E"/>
    <w:rsid w:val="587E693B"/>
    <w:rsid w:val="58896EB8"/>
    <w:rsid w:val="59412B21"/>
    <w:rsid w:val="599F30DC"/>
    <w:rsid w:val="59E167A0"/>
    <w:rsid w:val="5B3B2083"/>
    <w:rsid w:val="5BA86AA9"/>
    <w:rsid w:val="5C2E5C34"/>
    <w:rsid w:val="5D7B5DCC"/>
    <w:rsid w:val="5E6B6362"/>
    <w:rsid w:val="5EF160FD"/>
    <w:rsid w:val="5F434304"/>
    <w:rsid w:val="5FA00FF1"/>
    <w:rsid w:val="5FC9541B"/>
    <w:rsid w:val="5FE33B49"/>
    <w:rsid w:val="61153958"/>
    <w:rsid w:val="61BA36FD"/>
    <w:rsid w:val="62085474"/>
    <w:rsid w:val="62842E8A"/>
    <w:rsid w:val="628D3CE8"/>
    <w:rsid w:val="62B66D32"/>
    <w:rsid w:val="633330CC"/>
    <w:rsid w:val="63C15960"/>
    <w:rsid w:val="641D4639"/>
    <w:rsid w:val="64B0082D"/>
    <w:rsid w:val="651435E1"/>
    <w:rsid w:val="657D2AD7"/>
    <w:rsid w:val="65825DC1"/>
    <w:rsid w:val="659E6B56"/>
    <w:rsid w:val="6645502A"/>
    <w:rsid w:val="669D604B"/>
    <w:rsid w:val="6824355B"/>
    <w:rsid w:val="683C3648"/>
    <w:rsid w:val="68964B56"/>
    <w:rsid w:val="68E80EF8"/>
    <w:rsid w:val="68E9774E"/>
    <w:rsid w:val="68F90F6D"/>
    <w:rsid w:val="6944439E"/>
    <w:rsid w:val="69CD7F99"/>
    <w:rsid w:val="69D07728"/>
    <w:rsid w:val="6BBD714D"/>
    <w:rsid w:val="6BEA5819"/>
    <w:rsid w:val="6E732CC4"/>
    <w:rsid w:val="6E977A01"/>
    <w:rsid w:val="6EB965A8"/>
    <w:rsid w:val="6EC0729E"/>
    <w:rsid w:val="6FAB07C2"/>
    <w:rsid w:val="70F33DA6"/>
    <w:rsid w:val="70FC5D52"/>
    <w:rsid w:val="710903DE"/>
    <w:rsid w:val="713D040C"/>
    <w:rsid w:val="71A82806"/>
    <w:rsid w:val="72437107"/>
    <w:rsid w:val="738D0FD2"/>
    <w:rsid w:val="74760492"/>
    <w:rsid w:val="75C515F3"/>
    <w:rsid w:val="75EC4704"/>
    <w:rsid w:val="75FE74CD"/>
    <w:rsid w:val="761C6E73"/>
    <w:rsid w:val="78761BB0"/>
    <w:rsid w:val="78AE1D0A"/>
    <w:rsid w:val="78CF1B97"/>
    <w:rsid w:val="79006737"/>
    <w:rsid w:val="7AF85A78"/>
    <w:rsid w:val="7B7FBFB9"/>
    <w:rsid w:val="7BA67066"/>
    <w:rsid w:val="7BDD42C2"/>
    <w:rsid w:val="7C00467F"/>
    <w:rsid w:val="7E5D13D7"/>
    <w:rsid w:val="7E61073C"/>
    <w:rsid w:val="7EC47386"/>
    <w:rsid w:val="7FE9B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154</Words>
  <Characters>878</Characters>
  <Application>Microsoft Office Word</Application>
  <DocSecurity>0</DocSecurity>
  <Lines>7</Lines>
  <Paragraphs>2</Paragraphs>
  <ScaleCrop>false</ScaleCrop>
  <Company>Micorosoft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徐匡</dc:creator>
  <cp:lastModifiedBy>Micorosoft</cp:lastModifiedBy>
  <cp:revision>21</cp:revision>
  <cp:lastPrinted>2023-03-22T01:44:00Z</cp:lastPrinted>
  <dcterms:created xsi:type="dcterms:W3CDTF">2023-03-20T18:49:00Z</dcterms:created>
  <dcterms:modified xsi:type="dcterms:W3CDTF">2023-04-13T08:46:00Z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5894070BC9D541D2854EEC391867E67B</vt:lpwstr>
  </property>
</Properties>
</file>